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F97B" w14:textId="77777777" w:rsidR="0017095F" w:rsidRDefault="007C2814">
      <w:pPr>
        <w:jc w:val="center"/>
      </w:pPr>
      <w:r>
        <w:rPr>
          <w:noProof/>
        </w:rPr>
        <w:drawing>
          <wp:inline distT="0" distB="0" distL="0" distR="0" wp14:anchorId="7F7785A8" wp14:editId="274F6BA7">
            <wp:extent cx="831273" cy="423949"/>
            <wp:effectExtent l="0" t="84565"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7" cstate="print"/>
                  </pic:blipFill>
                  <pic:spPr>
                    <a:xfrm>
                      <a:off x="0" y="0"/>
                      <a:ext cx="831273" cy="423949"/>
                    </a:xfrm>
                    <a:prstGeom prst="rect">
                      <a:avLst/>
                    </a:prstGeom>
                  </pic:spPr>
                </pic:pic>
              </a:graphicData>
            </a:graphic>
          </wp:inline>
        </w:drawing>
      </w:r>
    </w:p>
    <w:p w14:paraId="6914D785" w14:textId="77777777" w:rsidR="007C2814" w:rsidRPr="003D446F" w:rsidRDefault="007C2814" w:rsidP="003D446F">
      <w:pPr>
        <w:jc w:val="center"/>
        <w:rPr>
          <w:rFonts w:ascii="Arial" w:eastAsia="Times New Roman" w:hAnsi="Arial" w:cs="Arial"/>
          <w:b/>
          <w:bCs/>
          <w:sz w:val="28"/>
          <w:szCs w:val="28"/>
        </w:rPr>
      </w:pPr>
      <w:r w:rsidRPr="004A02C7">
        <w:rPr>
          <w:rFonts w:ascii="Arial" w:eastAsia="Times New Roman" w:hAnsi="Arial" w:cs="Arial"/>
          <w:b/>
          <w:bCs/>
          <w:sz w:val="28"/>
          <w:szCs w:val="28"/>
        </w:rPr>
        <w:t>Riverdale Municipality</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Regular Meeting November 4, 2025 - 05:30 PM</w:t>
      </w:r>
    </w:p>
    <w:tbl>
      <w:tblPr>
        <w:tblW w:w="5000" w:type="pct"/>
        <w:tblInd w:w="10" w:type="dxa"/>
        <w:tblCellMar>
          <w:left w:w="10" w:type="dxa"/>
          <w:right w:w="10" w:type="dxa"/>
        </w:tblCellMar>
        <w:tblLook w:val="04A0" w:firstRow="1" w:lastRow="0" w:firstColumn="1" w:lastColumn="0" w:noHBand="0" w:noVBand="1"/>
      </w:tblPr>
      <w:tblGrid>
        <w:gridCol w:w="1649"/>
        <w:gridCol w:w="7280"/>
      </w:tblGrid>
      <w:tr w:rsidR="0017095F" w14:paraId="2574D126" w14:textId="77777777" w:rsidTr="007C2814">
        <w:tblPrEx>
          <w:tblCellMar>
            <w:top w:w="0" w:type="dxa"/>
            <w:bottom w:w="0" w:type="dxa"/>
          </w:tblCellMar>
        </w:tblPrEx>
        <w:tc>
          <w:tcPr>
            <w:tcW w:w="0" w:type="auto"/>
            <w:gridSpan w:val="2"/>
            <w:vAlign w:val="center"/>
          </w:tcPr>
          <w:p w14:paraId="5F9D0279" w14:textId="40DCA65D" w:rsidR="0017095F" w:rsidRDefault="0017095F"/>
        </w:tc>
      </w:tr>
      <w:tr w:rsidR="0017095F" w14:paraId="565F77B7" w14:textId="77777777" w:rsidTr="007C2814">
        <w:tblPrEx>
          <w:tblCellMar>
            <w:top w:w="0" w:type="dxa"/>
            <w:bottom w:w="0" w:type="dxa"/>
          </w:tblCellMar>
        </w:tblPrEx>
        <w:tc>
          <w:tcPr>
            <w:tcW w:w="1649" w:type="dxa"/>
          </w:tcPr>
          <w:p w14:paraId="4247E023" w14:textId="77777777" w:rsidR="0017095F" w:rsidRDefault="0017095F">
            <w:pPr>
              <w:spacing w:before="120" w:after="120" w:line="240" w:lineRule="auto"/>
            </w:pPr>
          </w:p>
        </w:tc>
        <w:tc>
          <w:tcPr>
            <w:tcW w:w="0" w:type="auto"/>
          </w:tcPr>
          <w:p w14:paraId="5A6E8298" w14:textId="77777777" w:rsidR="0017095F" w:rsidRDefault="007C2814">
            <w:pPr>
              <w:spacing w:before="120" w:after="120" w:line="240" w:lineRule="auto"/>
            </w:pPr>
            <w:r>
              <w:rPr>
                <w:b/>
              </w:rPr>
              <w:t>Called To Order</w:t>
            </w:r>
          </w:p>
          <w:p w14:paraId="5C94DFED" w14:textId="77777777" w:rsidR="0017095F" w:rsidRDefault="007C2814">
            <w:pPr>
              <w:spacing w:before="120" w:after="120" w:line="240" w:lineRule="auto"/>
            </w:pPr>
            <w:r>
              <w:t>Mayor Lamb called the meeting to order at 6:00 p.m. with the following members of Council in attendance:</w:t>
            </w:r>
            <w:r>
              <w:br/>
              <w:t>Councillor Mason</w:t>
            </w:r>
            <w:r>
              <w:br/>
              <w:t>Councillor Veitch</w:t>
            </w:r>
            <w:r>
              <w:br/>
              <w:t>Councillor Smith</w:t>
            </w:r>
            <w:r>
              <w:br/>
              <w:t>Councillor Dyer</w:t>
            </w:r>
            <w:r>
              <w:br/>
              <w:t>Councillor Creighton</w:t>
            </w:r>
            <w:r>
              <w:br/>
              <w:t>Councillor Pod</w:t>
            </w:r>
            <w:r>
              <w:br/>
            </w:r>
            <w:r>
              <w:br/>
              <w:t>Chief Administrative Officer Marci Quane recorded the minutes.</w:t>
            </w:r>
          </w:p>
        </w:tc>
      </w:tr>
      <w:tr w:rsidR="0017095F" w14:paraId="2B6866C0" w14:textId="77777777" w:rsidTr="007C2814">
        <w:tblPrEx>
          <w:tblCellMar>
            <w:top w:w="0" w:type="dxa"/>
            <w:bottom w:w="0" w:type="dxa"/>
          </w:tblCellMar>
        </w:tblPrEx>
        <w:tc>
          <w:tcPr>
            <w:tcW w:w="1649" w:type="dxa"/>
          </w:tcPr>
          <w:p w14:paraId="2780818C" w14:textId="77777777" w:rsidR="0017095F" w:rsidRDefault="007C2814">
            <w:pPr>
              <w:spacing w:before="120" w:after="120" w:line="240" w:lineRule="auto"/>
            </w:pPr>
            <w:r>
              <w:rPr>
                <w:b/>
              </w:rPr>
              <w:t>Resolution No: </w:t>
            </w:r>
            <w:r>
              <w:br/>
              <w:t>254-286</w:t>
            </w:r>
          </w:p>
        </w:tc>
        <w:tc>
          <w:tcPr>
            <w:tcW w:w="0" w:type="auto"/>
          </w:tcPr>
          <w:p w14:paraId="07F69814" w14:textId="77777777" w:rsidR="0017095F" w:rsidRDefault="007C2814">
            <w:pPr>
              <w:spacing w:before="120" w:after="120" w:line="240" w:lineRule="auto"/>
            </w:pPr>
            <w:r>
              <w:rPr>
                <w:b/>
              </w:rPr>
              <w:t>Confirmation of Organizational Meeting Agenda</w:t>
            </w:r>
            <w:r>
              <w:br/>
            </w:r>
            <w:r>
              <w:rPr>
                <w:b/>
              </w:rPr>
              <w:t>Moved By: </w:t>
            </w:r>
            <w:r>
              <w:t>Ian Dyer</w:t>
            </w:r>
            <w:r>
              <w:br/>
            </w:r>
            <w:r>
              <w:rPr>
                <w:b/>
              </w:rPr>
              <w:t>Seconded By: </w:t>
            </w:r>
            <w:r>
              <w:t>Everett Smith</w:t>
            </w:r>
          </w:p>
          <w:p w14:paraId="1A34DDEE" w14:textId="77777777" w:rsidR="0017095F" w:rsidRDefault="007C2814">
            <w:pPr>
              <w:spacing w:before="120" w:after="120" w:line="240" w:lineRule="auto"/>
            </w:pPr>
            <w:r>
              <w:t>Be It Resolved that the regular meeting agenda dated November 4th, 2025, be adopted as presented;</w:t>
            </w:r>
            <w:r>
              <w:br/>
              <w:t>Be It Further Resolved that the agenda form part of the minutes.</w:t>
            </w:r>
          </w:p>
          <w:p w14:paraId="7932C2CF" w14:textId="77777777" w:rsidR="0017095F" w:rsidRDefault="007C2814">
            <w:pPr>
              <w:spacing w:before="120" w:after="120" w:line="240" w:lineRule="auto"/>
            </w:pPr>
            <w:r>
              <w:rPr>
                <w:b/>
              </w:rPr>
              <w:t>CARRIED UNANIMOUSLY</w:t>
            </w:r>
          </w:p>
        </w:tc>
      </w:tr>
      <w:tr w:rsidR="0017095F" w14:paraId="481EF1AF" w14:textId="77777777" w:rsidTr="007C2814">
        <w:tblPrEx>
          <w:tblCellMar>
            <w:top w:w="0" w:type="dxa"/>
            <w:bottom w:w="0" w:type="dxa"/>
          </w:tblCellMar>
        </w:tblPrEx>
        <w:tc>
          <w:tcPr>
            <w:tcW w:w="1649" w:type="dxa"/>
          </w:tcPr>
          <w:p w14:paraId="5F3AAEC9" w14:textId="77777777" w:rsidR="0017095F" w:rsidRDefault="0017095F">
            <w:pPr>
              <w:spacing w:before="120" w:after="120" w:line="240" w:lineRule="auto"/>
            </w:pPr>
          </w:p>
        </w:tc>
        <w:tc>
          <w:tcPr>
            <w:tcW w:w="0" w:type="auto"/>
          </w:tcPr>
          <w:p w14:paraId="69504975" w14:textId="77777777" w:rsidR="0017095F" w:rsidRDefault="007C2814">
            <w:pPr>
              <w:spacing w:before="120" w:after="120" w:line="240" w:lineRule="auto"/>
            </w:pPr>
            <w:r>
              <w:rPr>
                <w:b/>
              </w:rPr>
              <w:t>Delegation</w:t>
            </w:r>
          </w:p>
        </w:tc>
      </w:tr>
      <w:tr w:rsidR="0017095F" w14:paraId="782FBC4C" w14:textId="77777777" w:rsidTr="007C2814">
        <w:tblPrEx>
          <w:tblCellMar>
            <w:top w:w="0" w:type="dxa"/>
            <w:bottom w:w="0" w:type="dxa"/>
          </w:tblCellMar>
        </w:tblPrEx>
        <w:tc>
          <w:tcPr>
            <w:tcW w:w="1649" w:type="dxa"/>
          </w:tcPr>
          <w:p w14:paraId="662A9ACB" w14:textId="77777777" w:rsidR="0017095F" w:rsidRDefault="0017095F">
            <w:pPr>
              <w:spacing w:before="120" w:after="120" w:line="240" w:lineRule="auto"/>
            </w:pPr>
          </w:p>
        </w:tc>
        <w:tc>
          <w:tcPr>
            <w:tcW w:w="0" w:type="auto"/>
          </w:tcPr>
          <w:p w14:paraId="0B813DE2" w14:textId="77777777" w:rsidR="0017095F" w:rsidRDefault="007C2814">
            <w:pPr>
              <w:spacing w:before="120" w:after="120" w:line="240" w:lineRule="auto"/>
            </w:pPr>
            <w:r>
              <w:rPr>
                <w:b/>
              </w:rPr>
              <w:t>SENSUS Chartered Professional Accountants Ltd. 5:30pm</w:t>
            </w:r>
          </w:p>
        </w:tc>
      </w:tr>
      <w:tr w:rsidR="0017095F" w14:paraId="6514C90D" w14:textId="77777777" w:rsidTr="007C2814">
        <w:tblPrEx>
          <w:tblCellMar>
            <w:top w:w="0" w:type="dxa"/>
            <w:bottom w:w="0" w:type="dxa"/>
          </w:tblCellMar>
        </w:tblPrEx>
        <w:tc>
          <w:tcPr>
            <w:tcW w:w="1649" w:type="dxa"/>
          </w:tcPr>
          <w:p w14:paraId="5A57AE76" w14:textId="77777777" w:rsidR="0017095F" w:rsidRDefault="007C2814">
            <w:pPr>
              <w:spacing w:before="120" w:after="120" w:line="240" w:lineRule="auto"/>
            </w:pPr>
            <w:r>
              <w:rPr>
                <w:b/>
              </w:rPr>
              <w:t>Resolution No: </w:t>
            </w:r>
            <w:r>
              <w:br/>
              <w:t>254-287</w:t>
            </w:r>
          </w:p>
        </w:tc>
        <w:tc>
          <w:tcPr>
            <w:tcW w:w="0" w:type="auto"/>
          </w:tcPr>
          <w:p w14:paraId="70CCD2A2" w14:textId="77777777" w:rsidR="0017095F" w:rsidRDefault="007C2814">
            <w:pPr>
              <w:spacing w:before="120" w:after="120" w:line="240" w:lineRule="auto"/>
            </w:pPr>
            <w:r>
              <w:rPr>
                <w:b/>
              </w:rPr>
              <w:t>Standing Committees of Council - Appointments</w:t>
            </w:r>
            <w:r>
              <w:br/>
            </w:r>
            <w:r>
              <w:rPr>
                <w:b/>
              </w:rPr>
              <w:t>Moved By: </w:t>
            </w:r>
            <w:r>
              <w:t>Christa Veitch</w:t>
            </w:r>
            <w:r>
              <w:br/>
            </w:r>
            <w:r>
              <w:rPr>
                <w:b/>
              </w:rPr>
              <w:t>Seconded By: </w:t>
            </w:r>
            <w:r>
              <w:t>David Creighton</w:t>
            </w:r>
          </w:p>
          <w:p w14:paraId="7CB99506" w14:textId="77777777" w:rsidR="0017095F" w:rsidRDefault="007C2814">
            <w:pPr>
              <w:spacing w:before="120" w:after="120" w:line="240" w:lineRule="auto"/>
            </w:pPr>
            <w:r>
              <w:t xml:space="preserve">Be It Resolved that the following committee and Board appointments be made for November 1st, </w:t>
            </w:r>
            <w:proofErr w:type="gramStart"/>
            <w:r>
              <w:t>2025</w:t>
            </w:r>
            <w:proofErr w:type="gramEnd"/>
            <w:r>
              <w:t xml:space="preserve"> to October 31st, 2026.</w:t>
            </w:r>
          </w:p>
          <w:p w14:paraId="7696F0E7" w14:textId="77777777" w:rsidR="0017095F" w:rsidRDefault="007C2814">
            <w:pPr>
              <w:numPr>
                <w:ilvl w:val="0"/>
                <w:numId w:val="1"/>
              </w:numPr>
              <w:spacing w:before="120" w:after="120" w:line="240" w:lineRule="auto"/>
              <w:ind w:left="357" w:hanging="357"/>
            </w:pPr>
            <w:r>
              <w:t>Deputy Mayor – Councillor Veitch</w:t>
            </w:r>
          </w:p>
          <w:p w14:paraId="17A4B326" w14:textId="77777777" w:rsidR="0017095F" w:rsidRDefault="007C2814">
            <w:pPr>
              <w:numPr>
                <w:ilvl w:val="0"/>
                <w:numId w:val="1"/>
              </w:numPr>
              <w:spacing w:before="120" w:after="120" w:line="240" w:lineRule="auto"/>
              <w:ind w:left="357" w:hanging="357"/>
            </w:pPr>
            <w:r>
              <w:t>Rivers Cemetery Board – Councillor Mason, At-Large Jena Ratz, Jeff Worth, Terralyn Nolan</w:t>
            </w:r>
          </w:p>
          <w:p w14:paraId="24797B91" w14:textId="77777777" w:rsidR="0017095F" w:rsidRDefault="007C2814">
            <w:pPr>
              <w:numPr>
                <w:ilvl w:val="0"/>
                <w:numId w:val="1"/>
              </w:numPr>
              <w:spacing w:before="120" w:after="120" w:line="240" w:lineRule="auto"/>
              <w:ind w:left="357" w:hanging="357"/>
            </w:pPr>
            <w:r>
              <w:lastRenderedPageBreak/>
              <w:t>Riverdale Senior Services Board – Councillor Mason</w:t>
            </w:r>
          </w:p>
          <w:p w14:paraId="63863D72" w14:textId="77777777" w:rsidR="0017095F" w:rsidRDefault="007C2814">
            <w:pPr>
              <w:numPr>
                <w:ilvl w:val="0"/>
                <w:numId w:val="1"/>
              </w:numPr>
              <w:spacing w:before="120" w:after="120" w:line="240" w:lineRule="auto"/>
              <w:ind w:left="357" w:hanging="357"/>
            </w:pPr>
            <w:r>
              <w:t>Riverdale Recreation Advisory Board – Councillor Peters</w:t>
            </w:r>
          </w:p>
          <w:p w14:paraId="2FF01B1A" w14:textId="77777777" w:rsidR="0017095F" w:rsidRDefault="007C2814">
            <w:pPr>
              <w:numPr>
                <w:ilvl w:val="0"/>
                <w:numId w:val="1"/>
              </w:numPr>
              <w:spacing w:before="120" w:after="120" w:line="240" w:lineRule="auto"/>
              <w:ind w:left="357" w:hanging="357"/>
            </w:pPr>
            <w:r>
              <w:t>Prairie Crocus Regional Library – Councillor Smith, At-large Rhonda Krahn, Dora Irvine, Teri Jenkins, Jo-Anne Brandon, Sharon Lamb, Jocelyn Beever</w:t>
            </w:r>
          </w:p>
          <w:p w14:paraId="294C825F" w14:textId="77777777" w:rsidR="0017095F" w:rsidRDefault="007C2814">
            <w:pPr>
              <w:numPr>
                <w:ilvl w:val="0"/>
                <w:numId w:val="1"/>
              </w:numPr>
              <w:spacing w:before="120" w:after="120" w:line="240" w:lineRule="auto"/>
              <w:ind w:left="357" w:hanging="357"/>
            </w:pPr>
            <w:r>
              <w:t>Rivers/Daly CDC Board: Councillor Creighton</w:t>
            </w:r>
          </w:p>
          <w:p w14:paraId="77324CC0" w14:textId="77777777" w:rsidR="0017095F" w:rsidRDefault="007C2814">
            <w:pPr>
              <w:numPr>
                <w:ilvl w:val="0"/>
                <w:numId w:val="1"/>
              </w:numPr>
              <w:spacing w:before="120" w:after="120" w:line="240" w:lineRule="auto"/>
              <w:ind w:left="357" w:hanging="357"/>
            </w:pPr>
            <w:r>
              <w:t>Rolling Dale Enterprise Board – Councillor Veitch</w:t>
            </w:r>
          </w:p>
          <w:p w14:paraId="5FB76493" w14:textId="77777777" w:rsidR="0017095F" w:rsidRDefault="007C2814">
            <w:pPr>
              <w:numPr>
                <w:ilvl w:val="0"/>
                <w:numId w:val="1"/>
              </w:numPr>
              <w:spacing w:before="120" w:after="120" w:line="240" w:lineRule="auto"/>
              <w:ind w:left="357" w:hanging="357"/>
            </w:pPr>
            <w:r>
              <w:t xml:space="preserve">Assiniboine West Watershed District – Councillor </w:t>
            </w:r>
            <w:proofErr w:type="gramStart"/>
            <w:r>
              <w:t>Smith,  At</w:t>
            </w:r>
            <w:proofErr w:type="gramEnd"/>
            <w:r>
              <w:t>-large –   Vacant (Oak River) &amp; Ed MacKay (Little Saskatchewan)</w:t>
            </w:r>
          </w:p>
          <w:p w14:paraId="199A3AF0" w14:textId="77777777" w:rsidR="0017095F" w:rsidRDefault="007C2814">
            <w:pPr>
              <w:numPr>
                <w:ilvl w:val="0"/>
                <w:numId w:val="1"/>
              </w:numPr>
              <w:spacing w:before="120" w:after="120" w:line="240" w:lineRule="auto"/>
              <w:ind w:left="357" w:hanging="357"/>
            </w:pPr>
            <w:r>
              <w:t>Central Assiniboine Watershed District – Councillor Pod</w:t>
            </w:r>
          </w:p>
          <w:p w14:paraId="4CD3D35E" w14:textId="77777777" w:rsidR="0017095F" w:rsidRDefault="007C2814">
            <w:pPr>
              <w:numPr>
                <w:ilvl w:val="0"/>
                <w:numId w:val="1"/>
              </w:numPr>
              <w:spacing w:before="120" w:after="120" w:line="240" w:lineRule="auto"/>
              <w:ind w:left="357" w:hanging="357"/>
            </w:pPr>
            <w:r>
              <w:t>Chamber of Commerce – Councillor Mason</w:t>
            </w:r>
          </w:p>
          <w:p w14:paraId="7560903E" w14:textId="77777777" w:rsidR="0017095F" w:rsidRDefault="007C2814">
            <w:pPr>
              <w:numPr>
                <w:ilvl w:val="0"/>
                <w:numId w:val="1"/>
              </w:numPr>
              <w:spacing w:before="120" w:after="120" w:line="240" w:lineRule="auto"/>
              <w:ind w:left="357" w:hanging="357"/>
            </w:pPr>
            <w:r>
              <w:t>Emergency Measures (EMO) Councillor Creighton, Councillor Pod</w:t>
            </w:r>
          </w:p>
          <w:p w14:paraId="148A8539" w14:textId="77777777" w:rsidR="0017095F" w:rsidRDefault="007C2814">
            <w:pPr>
              <w:numPr>
                <w:ilvl w:val="0"/>
                <w:numId w:val="1"/>
              </w:numPr>
              <w:spacing w:before="120" w:after="120" w:line="240" w:lineRule="auto"/>
              <w:ind w:left="357" w:hanging="357"/>
            </w:pPr>
            <w:r>
              <w:t>Midwest Weed District - Councillor Smith, Councillor Dyer</w:t>
            </w:r>
          </w:p>
          <w:p w14:paraId="2125A85C" w14:textId="77777777" w:rsidR="0017095F" w:rsidRDefault="007C2814">
            <w:pPr>
              <w:numPr>
                <w:ilvl w:val="0"/>
                <w:numId w:val="1"/>
              </w:numPr>
              <w:spacing w:before="120" w:after="120" w:line="240" w:lineRule="auto"/>
              <w:ind w:left="357" w:hanging="357"/>
            </w:pPr>
            <w:r>
              <w:t>Western Caucus - Councillor Veitch</w:t>
            </w:r>
          </w:p>
          <w:p w14:paraId="3CB8A44B" w14:textId="77777777" w:rsidR="0017095F" w:rsidRDefault="007C2814">
            <w:pPr>
              <w:numPr>
                <w:ilvl w:val="0"/>
                <w:numId w:val="1"/>
              </w:numPr>
              <w:spacing w:before="120" w:after="120" w:line="240" w:lineRule="auto"/>
              <w:ind w:left="357" w:hanging="357"/>
            </w:pPr>
            <w:r>
              <w:t>Riverdale Cooperative First Daycare Board - Councillor Dyer</w:t>
            </w:r>
          </w:p>
          <w:p w14:paraId="1283A70B" w14:textId="77777777" w:rsidR="0017095F" w:rsidRDefault="007C2814">
            <w:pPr>
              <w:spacing w:before="120" w:after="120" w:line="240" w:lineRule="auto"/>
            </w:pPr>
            <w:r>
              <w:t> </w:t>
            </w:r>
          </w:p>
          <w:p w14:paraId="5FAC03A5" w14:textId="77777777" w:rsidR="0017095F" w:rsidRDefault="007C2814">
            <w:pPr>
              <w:spacing w:before="120" w:after="120" w:line="240" w:lineRule="auto"/>
            </w:pPr>
            <w:r>
              <w:rPr>
                <w:b/>
              </w:rPr>
              <w:t>CARRIED UNANIMOUSLY</w:t>
            </w:r>
          </w:p>
        </w:tc>
      </w:tr>
      <w:tr w:rsidR="0017095F" w14:paraId="3C3A865D" w14:textId="77777777" w:rsidTr="007C2814">
        <w:tblPrEx>
          <w:tblCellMar>
            <w:top w:w="0" w:type="dxa"/>
            <w:bottom w:w="0" w:type="dxa"/>
          </w:tblCellMar>
        </w:tblPrEx>
        <w:tc>
          <w:tcPr>
            <w:tcW w:w="1649" w:type="dxa"/>
          </w:tcPr>
          <w:p w14:paraId="6971D814" w14:textId="77777777" w:rsidR="0017095F" w:rsidRDefault="007C2814">
            <w:pPr>
              <w:spacing w:before="120" w:after="120" w:line="240" w:lineRule="auto"/>
            </w:pPr>
            <w:r>
              <w:rPr>
                <w:b/>
              </w:rPr>
              <w:lastRenderedPageBreak/>
              <w:t>Resolution No: </w:t>
            </w:r>
            <w:r>
              <w:br/>
              <w:t>254-288</w:t>
            </w:r>
          </w:p>
        </w:tc>
        <w:tc>
          <w:tcPr>
            <w:tcW w:w="0" w:type="auto"/>
          </w:tcPr>
          <w:p w14:paraId="4F7B67BB" w14:textId="77777777" w:rsidR="0017095F" w:rsidRDefault="007C2814">
            <w:pPr>
              <w:spacing w:before="120" w:after="120" w:line="240" w:lineRule="auto"/>
            </w:pPr>
            <w:r>
              <w:rPr>
                <w:b/>
              </w:rPr>
              <w:t>Municipal Signing Authority</w:t>
            </w:r>
            <w:r>
              <w:br/>
            </w:r>
            <w:r>
              <w:rPr>
                <w:b/>
              </w:rPr>
              <w:t>Moved By: </w:t>
            </w:r>
            <w:r>
              <w:t>David Creighton</w:t>
            </w:r>
            <w:r>
              <w:br/>
            </w:r>
            <w:r>
              <w:rPr>
                <w:b/>
              </w:rPr>
              <w:t>Seconded By: </w:t>
            </w:r>
            <w:r>
              <w:t>Everett Smith</w:t>
            </w:r>
          </w:p>
          <w:p w14:paraId="4C47636C" w14:textId="26865BE5" w:rsidR="0017095F" w:rsidRDefault="007C2814">
            <w:pPr>
              <w:spacing w:before="120" w:after="120" w:line="240" w:lineRule="auto"/>
            </w:pPr>
            <w:r>
              <w:t>THAT all cheques of the corporation drawn on its general savings and reserve accounts, be signed on its behalf by Heather Lamb, Mayor or Councillor Christa V</w:t>
            </w:r>
            <w:r>
              <w:t>ei</w:t>
            </w:r>
            <w:r>
              <w:t>tch, Deputy Mayor, and signed by Marci Quane, Chief Administrative Officer or Laura Gill, Assistant Administrative Officer.</w:t>
            </w:r>
            <w:r>
              <w:br/>
              <w:t> </w:t>
            </w:r>
            <w:r>
              <w:br/>
              <w:t xml:space="preserve">2.                 THAT Marci Quane, Chief Administrative Officer or Laura Gill, Assistant Administrative Officer of the corporation be and are hereby authorized for and on behalf of the corporation to negotiate with, deposit with or transfer to the </w:t>
            </w:r>
            <w:proofErr w:type="spellStart"/>
            <w:r>
              <w:t>Westoba</w:t>
            </w:r>
            <w:proofErr w:type="spellEnd"/>
            <w:r>
              <w:t xml:space="preserve"> Credit Union (but for credit to the corporation account only) all or any bills of exchange, Promissory notes, cheques, and order</w:t>
            </w:r>
            <w:r>
              <w:t>s for payments of money and other negotiable paper, and for the said purpose to endorse the same of any of them on behalf of the said corporation, either in writing or by rubber stamp.</w:t>
            </w:r>
            <w:r>
              <w:br/>
              <w:t> </w:t>
            </w:r>
            <w:r>
              <w:br/>
              <w:t xml:space="preserve">3.                 THAT Marci Quane, Chief Administrative Officer or Laura Gill, Assistant Administrative Officer be and are hereby authorized for and on behalf of the said corporation from time to time to arrange, settle, balance and certify all books and  accounts between the said corporation and the Credit Union; and to </w:t>
            </w:r>
            <w:r>
              <w:t xml:space="preserve">receive all paid cheques and vouchers unpaid and </w:t>
            </w:r>
            <w:r>
              <w:lastRenderedPageBreak/>
              <w:t>unaccepted bills of exchange and other negotiable instruments.</w:t>
            </w:r>
            <w:r>
              <w:br/>
              <w:t> </w:t>
            </w:r>
            <w:r>
              <w:br/>
              <w:t>4.                 THAT Marci Quane, Chief Administrative Officer or Laura Gill, Assistant Administrative Officer be and are hereby authorized for and on behalf of the said corporation to obtain delivery from the Credit Union all stock, bond and any other securities held by the said Credit Union in safe keeping or otherwise for the account of the corporation and to give valid and binding receipt</w:t>
            </w:r>
            <w:r>
              <w:t>s therefore.</w:t>
            </w:r>
            <w:r>
              <w:br/>
              <w:t> </w:t>
            </w:r>
            <w:r>
              <w:br/>
              <w:t xml:space="preserve">5.                 THAT this resolution be communicated to the said Credit Union and remain in force until written notice of the contrary shall have been given to the manager for the time being at the branch of the Credit Union at which the accounts of the said corporation is </w:t>
            </w:r>
            <w:proofErr w:type="gramStart"/>
            <w:r>
              <w:t>kept</w:t>
            </w:r>
            <w:proofErr w:type="gramEnd"/>
            <w:r>
              <w:t xml:space="preserve"> and receipts of such notice is duly acknowledged in writing.</w:t>
            </w:r>
            <w:r>
              <w:br/>
              <w:t> </w:t>
            </w:r>
          </w:p>
          <w:p w14:paraId="69BE150D" w14:textId="77777777" w:rsidR="0017095F" w:rsidRDefault="007C2814">
            <w:pPr>
              <w:spacing w:before="120" w:after="120" w:line="240" w:lineRule="auto"/>
            </w:pPr>
            <w:r>
              <w:rPr>
                <w:b/>
              </w:rPr>
              <w:t>CARRIED UNANIMOUSLY</w:t>
            </w:r>
          </w:p>
        </w:tc>
      </w:tr>
      <w:tr w:rsidR="0017095F" w14:paraId="2C01A580" w14:textId="77777777" w:rsidTr="007C2814">
        <w:tblPrEx>
          <w:tblCellMar>
            <w:top w:w="0" w:type="dxa"/>
            <w:bottom w:w="0" w:type="dxa"/>
          </w:tblCellMar>
        </w:tblPrEx>
        <w:tc>
          <w:tcPr>
            <w:tcW w:w="1649" w:type="dxa"/>
          </w:tcPr>
          <w:p w14:paraId="2C41742E" w14:textId="77777777" w:rsidR="0017095F" w:rsidRDefault="007C2814">
            <w:pPr>
              <w:spacing w:before="120" w:after="120" w:line="240" w:lineRule="auto"/>
            </w:pPr>
            <w:r>
              <w:rPr>
                <w:b/>
              </w:rPr>
              <w:lastRenderedPageBreak/>
              <w:t>Resolution No: </w:t>
            </w:r>
            <w:r>
              <w:br/>
              <w:t>254-289</w:t>
            </w:r>
          </w:p>
        </w:tc>
        <w:tc>
          <w:tcPr>
            <w:tcW w:w="0" w:type="auto"/>
          </w:tcPr>
          <w:p w14:paraId="6612CCBE" w14:textId="77777777" w:rsidR="0017095F" w:rsidRDefault="007C2814">
            <w:pPr>
              <w:spacing w:before="120" w:after="120" w:line="240" w:lineRule="auto"/>
            </w:pPr>
            <w:r>
              <w:rPr>
                <w:b/>
              </w:rPr>
              <w:t>Adoption of Minutes</w:t>
            </w:r>
            <w:r>
              <w:br/>
            </w:r>
            <w:r>
              <w:rPr>
                <w:b/>
              </w:rPr>
              <w:t>Moved By: </w:t>
            </w:r>
            <w:r>
              <w:t>Christa Veitch</w:t>
            </w:r>
            <w:r>
              <w:br/>
            </w:r>
            <w:r>
              <w:rPr>
                <w:b/>
              </w:rPr>
              <w:t>Seconded By: </w:t>
            </w:r>
            <w:r>
              <w:t>Ian Dyer</w:t>
            </w:r>
          </w:p>
          <w:p w14:paraId="7A459286" w14:textId="77777777" w:rsidR="0017095F" w:rsidRDefault="007C2814">
            <w:pPr>
              <w:spacing w:before="120" w:after="120" w:line="240" w:lineRule="auto"/>
            </w:pPr>
            <w:r>
              <w:t xml:space="preserve">Be It Resolved that the minutes of October 21st, </w:t>
            </w:r>
            <w:proofErr w:type="gramStart"/>
            <w:r>
              <w:t>2025</w:t>
            </w:r>
            <w:proofErr w:type="gramEnd"/>
            <w:r>
              <w:t xml:space="preserve"> be adopted as circulated.</w:t>
            </w:r>
          </w:p>
          <w:p w14:paraId="254C69DA" w14:textId="77777777" w:rsidR="0017095F" w:rsidRDefault="007C2814">
            <w:pPr>
              <w:spacing w:before="120" w:after="120" w:line="240" w:lineRule="auto"/>
              <w:rPr>
                <w:b/>
              </w:rPr>
            </w:pPr>
            <w:r>
              <w:rPr>
                <w:b/>
              </w:rPr>
              <w:t>CARRIED UNANIMOUSLY</w:t>
            </w:r>
          </w:p>
          <w:p w14:paraId="5A132866" w14:textId="77777777" w:rsidR="007C2814" w:rsidRDefault="007C2814">
            <w:pPr>
              <w:spacing w:before="120" w:after="120" w:line="240" w:lineRule="auto"/>
            </w:pPr>
          </w:p>
        </w:tc>
      </w:tr>
      <w:tr w:rsidR="0017095F" w14:paraId="444A85BF" w14:textId="77777777" w:rsidTr="007C2814">
        <w:tblPrEx>
          <w:tblCellMar>
            <w:top w:w="0" w:type="dxa"/>
            <w:bottom w:w="0" w:type="dxa"/>
          </w:tblCellMar>
        </w:tblPrEx>
        <w:tc>
          <w:tcPr>
            <w:tcW w:w="1649" w:type="dxa"/>
          </w:tcPr>
          <w:p w14:paraId="5636EE2C" w14:textId="77777777" w:rsidR="0017095F" w:rsidRDefault="007C2814">
            <w:pPr>
              <w:spacing w:before="120" w:after="120" w:line="240" w:lineRule="auto"/>
            </w:pPr>
            <w:r>
              <w:rPr>
                <w:b/>
              </w:rPr>
              <w:t>Resolution No: </w:t>
            </w:r>
            <w:r>
              <w:br/>
              <w:t>254-290</w:t>
            </w:r>
          </w:p>
        </w:tc>
        <w:tc>
          <w:tcPr>
            <w:tcW w:w="0" w:type="auto"/>
          </w:tcPr>
          <w:p w14:paraId="145C038D" w14:textId="77777777" w:rsidR="0017095F" w:rsidRDefault="007C2814">
            <w:pPr>
              <w:spacing w:before="120" w:after="120" w:line="240" w:lineRule="auto"/>
            </w:pPr>
            <w:r>
              <w:rPr>
                <w:b/>
              </w:rPr>
              <w:t>Communications</w:t>
            </w:r>
            <w:r>
              <w:br/>
            </w:r>
            <w:r>
              <w:rPr>
                <w:b/>
              </w:rPr>
              <w:t>Moved By: </w:t>
            </w:r>
            <w:r>
              <w:t>Tyler Pod</w:t>
            </w:r>
            <w:r>
              <w:br/>
            </w:r>
            <w:r>
              <w:rPr>
                <w:b/>
              </w:rPr>
              <w:t>Seconded By: </w:t>
            </w:r>
            <w:r>
              <w:t>Shawn Mason</w:t>
            </w:r>
          </w:p>
          <w:p w14:paraId="2900EB7A" w14:textId="77777777" w:rsidR="0017095F" w:rsidRDefault="007C2814">
            <w:pPr>
              <w:spacing w:before="120" w:after="120" w:line="240" w:lineRule="auto"/>
            </w:pPr>
            <w:r>
              <w:t>Be it resolved that the following correspondence has been received and filed;</w:t>
            </w:r>
            <w:r>
              <w:br/>
              <w:t>-Manitoba Good Roads Letter announcing new website </w:t>
            </w:r>
            <w:r>
              <w:br/>
              <w:t>-Rolling River School Division 2026-2027 Budget Invitation </w:t>
            </w:r>
          </w:p>
          <w:p w14:paraId="23566417" w14:textId="77777777" w:rsidR="0017095F" w:rsidRDefault="007C2814">
            <w:pPr>
              <w:spacing w:before="120" w:after="120" w:line="240" w:lineRule="auto"/>
            </w:pPr>
            <w:r>
              <w:rPr>
                <w:b/>
              </w:rPr>
              <w:t>CARRIED UNANIMOUSLY</w:t>
            </w:r>
          </w:p>
        </w:tc>
      </w:tr>
      <w:tr w:rsidR="0017095F" w14:paraId="4DC4D500" w14:textId="77777777" w:rsidTr="007C2814">
        <w:tblPrEx>
          <w:tblCellMar>
            <w:top w:w="0" w:type="dxa"/>
            <w:bottom w:w="0" w:type="dxa"/>
          </w:tblCellMar>
        </w:tblPrEx>
        <w:tc>
          <w:tcPr>
            <w:tcW w:w="1649" w:type="dxa"/>
          </w:tcPr>
          <w:p w14:paraId="79F9BD7C" w14:textId="77777777" w:rsidR="0017095F" w:rsidRDefault="0017095F">
            <w:pPr>
              <w:spacing w:before="120" w:after="120" w:line="240" w:lineRule="auto"/>
            </w:pPr>
          </w:p>
        </w:tc>
        <w:tc>
          <w:tcPr>
            <w:tcW w:w="0" w:type="auto"/>
          </w:tcPr>
          <w:p w14:paraId="7CE73AB9" w14:textId="77777777" w:rsidR="0017095F" w:rsidRDefault="007C2814">
            <w:pPr>
              <w:spacing w:before="120" w:after="120" w:line="240" w:lineRule="auto"/>
            </w:pPr>
            <w:r>
              <w:rPr>
                <w:b/>
              </w:rPr>
              <w:t>Monthly Reports</w:t>
            </w:r>
          </w:p>
        </w:tc>
      </w:tr>
      <w:tr w:rsidR="0017095F" w14:paraId="41E8C07F" w14:textId="77777777" w:rsidTr="007C2814">
        <w:tblPrEx>
          <w:tblCellMar>
            <w:top w:w="0" w:type="dxa"/>
            <w:bottom w:w="0" w:type="dxa"/>
          </w:tblCellMar>
        </w:tblPrEx>
        <w:tc>
          <w:tcPr>
            <w:tcW w:w="1649" w:type="dxa"/>
          </w:tcPr>
          <w:p w14:paraId="132C3C57" w14:textId="77777777" w:rsidR="0017095F" w:rsidRDefault="0017095F">
            <w:pPr>
              <w:spacing w:before="120" w:after="120" w:line="240" w:lineRule="auto"/>
            </w:pPr>
          </w:p>
        </w:tc>
        <w:tc>
          <w:tcPr>
            <w:tcW w:w="0" w:type="auto"/>
          </w:tcPr>
          <w:p w14:paraId="23139931" w14:textId="77777777" w:rsidR="0017095F" w:rsidRDefault="007C2814">
            <w:pPr>
              <w:spacing w:before="120" w:after="120" w:line="240" w:lineRule="auto"/>
            </w:pPr>
            <w:r>
              <w:rPr>
                <w:b/>
              </w:rPr>
              <w:t>Municipal Works &amp; Utility</w:t>
            </w:r>
          </w:p>
        </w:tc>
      </w:tr>
      <w:tr w:rsidR="0017095F" w14:paraId="55A38C2D" w14:textId="77777777" w:rsidTr="007C2814">
        <w:tblPrEx>
          <w:tblCellMar>
            <w:top w:w="0" w:type="dxa"/>
            <w:bottom w:w="0" w:type="dxa"/>
          </w:tblCellMar>
        </w:tblPrEx>
        <w:tc>
          <w:tcPr>
            <w:tcW w:w="1649" w:type="dxa"/>
          </w:tcPr>
          <w:p w14:paraId="192D9DDB" w14:textId="77777777" w:rsidR="0017095F" w:rsidRDefault="0017095F">
            <w:pPr>
              <w:spacing w:before="120" w:after="120" w:line="240" w:lineRule="auto"/>
            </w:pPr>
          </w:p>
        </w:tc>
        <w:tc>
          <w:tcPr>
            <w:tcW w:w="0" w:type="auto"/>
          </w:tcPr>
          <w:p w14:paraId="060DAC9C" w14:textId="77777777" w:rsidR="0017095F" w:rsidRDefault="007C2814">
            <w:pPr>
              <w:spacing w:before="120" w:after="120" w:line="240" w:lineRule="auto"/>
            </w:pPr>
            <w:r>
              <w:rPr>
                <w:b/>
              </w:rPr>
              <w:t>D. Link Monthly Report</w:t>
            </w:r>
          </w:p>
        </w:tc>
      </w:tr>
      <w:tr w:rsidR="0017095F" w14:paraId="33822199" w14:textId="77777777" w:rsidTr="007C2814">
        <w:tblPrEx>
          <w:tblCellMar>
            <w:top w:w="0" w:type="dxa"/>
            <w:bottom w:w="0" w:type="dxa"/>
          </w:tblCellMar>
        </w:tblPrEx>
        <w:tc>
          <w:tcPr>
            <w:tcW w:w="1649" w:type="dxa"/>
          </w:tcPr>
          <w:p w14:paraId="7E457A54" w14:textId="77777777" w:rsidR="0017095F" w:rsidRDefault="0017095F">
            <w:pPr>
              <w:spacing w:before="120" w:after="120" w:line="240" w:lineRule="auto"/>
            </w:pPr>
          </w:p>
        </w:tc>
        <w:tc>
          <w:tcPr>
            <w:tcW w:w="0" w:type="auto"/>
          </w:tcPr>
          <w:p w14:paraId="4A72DC81" w14:textId="77777777" w:rsidR="0017095F" w:rsidRDefault="007C2814">
            <w:pPr>
              <w:spacing w:before="120" w:after="120" w:line="240" w:lineRule="auto"/>
            </w:pPr>
            <w:r>
              <w:rPr>
                <w:b/>
              </w:rPr>
              <w:t>Police</w:t>
            </w:r>
          </w:p>
        </w:tc>
      </w:tr>
      <w:tr w:rsidR="0017095F" w14:paraId="1E5D33C6" w14:textId="77777777" w:rsidTr="007C2814">
        <w:tblPrEx>
          <w:tblCellMar>
            <w:top w:w="0" w:type="dxa"/>
            <w:bottom w:w="0" w:type="dxa"/>
          </w:tblCellMar>
        </w:tblPrEx>
        <w:tc>
          <w:tcPr>
            <w:tcW w:w="1649" w:type="dxa"/>
          </w:tcPr>
          <w:p w14:paraId="224FB12B" w14:textId="77777777" w:rsidR="0017095F" w:rsidRDefault="0017095F">
            <w:pPr>
              <w:spacing w:before="120" w:after="120" w:line="240" w:lineRule="auto"/>
            </w:pPr>
          </w:p>
        </w:tc>
        <w:tc>
          <w:tcPr>
            <w:tcW w:w="0" w:type="auto"/>
          </w:tcPr>
          <w:p w14:paraId="664C7624" w14:textId="77777777" w:rsidR="0017095F" w:rsidRDefault="007C2814">
            <w:pPr>
              <w:spacing w:before="120" w:after="120" w:line="240" w:lineRule="auto"/>
            </w:pPr>
            <w:r>
              <w:rPr>
                <w:b/>
              </w:rPr>
              <w:t>Fire &amp; Emergency Services</w:t>
            </w:r>
          </w:p>
        </w:tc>
      </w:tr>
      <w:tr w:rsidR="0017095F" w14:paraId="7432F22E" w14:textId="77777777" w:rsidTr="007C2814">
        <w:tblPrEx>
          <w:tblCellMar>
            <w:top w:w="0" w:type="dxa"/>
            <w:bottom w:w="0" w:type="dxa"/>
          </w:tblCellMar>
        </w:tblPrEx>
        <w:tc>
          <w:tcPr>
            <w:tcW w:w="1649" w:type="dxa"/>
          </w:tcPr>
          <w:p w14:paraId="7897ED98" w14:textId="77777777" w:rsidR="0017095F" w:rsidRDefault="0017095F">
            <w:pPr>
              <w:spacing w:before="120" w:after="120" w:line="240" w:lineRule="auto"/>
            </w:pPr>
          </w:p>
        </w:tc>
        <w:tc>
          <w:tcPr>
            <w:tcW w:w="0" w:type="auto"/>
          </w:tcPr>
          <w:p w14:paraId="7782E909" w14:textId="77777777" w:rsidR="0017095F" w:rsidRDefault="007C2814">
            <w:pPr>
              <w:spacing w:before="120" w:after="120" w:line="240" w:lineRule="auto"/>
            </w:pPr>
            <w:r>
              <w:rPr>
                <w:b/>
              </w:rPr>
              <w:t>Rivers Lake Line Transit</w:t>
            </w:r>
          </w:p>
        </w:tc>
      </w:tr>
      <w:tr w:rsidR="0017095F" w14:paraId="2D1BA479" w14:textId="77777777" w:rsidTr="007C2814">
        <w:tblPrEx>
          <w:tblCellMar>
            <w:top w:w="0" w:type="dxa"/>
            <w:bottom w:w="0" w:type="dxa"/>
          </w:tblCellMar>
        </w:tblPrEx>
        <w:tc>
          <w:tcPr>
            <w:tcW w:w="1649" w:type="dxa"/>
          </w:tcPr>
          <w:p w14:paraId="6181CEE9" w14:textId="77777777" w:rsidR="0017095F" w:rsidRDefault="0017095F">
            <w:pPr>
              <w:spacing w:before="120" w:after="120" w:line="240" w:lineRule="auto"/>
            </w:pPr>
          </w:p>
        </w:tc>
        <w:tc>
          <w:tcPr>
            <w:tcW w:w="0" w:type="auto"/>
          </w:tcPr>
          <w:p w14:paraId="4BEBB8C1" w14:textId="77777777" w:rsidR="0017095F" w:rsidRDefault="007C2814">
            <w:pPr>
              <w:spacing w:before="120" w:after="120" w:line="240" w:lineRule="auto"/>
            </w:pPr>
            <w:r>
              <w:rPr>
                <w:b/>
              </w:rPr>
              <w:t>Riverdale Recreation Commission</w:t>
            </w:r>
          </w:p>
        </w:tc>
      </w:tr>
      <w:tr w:rsidR="0017095F" w14:paraId="0A293303" w14:textId="77777777" w:rsidTr="007C2814">
        <w:tblPrEx>
          <w:tblCellMar>
            <w:top w:w="0" w:type="dxa"/>
            <w:bottom w:w="0" w:type="dxa"/>
          </w:tblCellMar>
        </w:tblPrEx>
        <w:tc>
          <w:tcPr>
            <w:tcW w:w="1649" w:type="dxa"/>
          </w:tcPr>
          <w:p w14:paraId="18818010" w14:textId="77777777" w:rsidR="0017095F" w:rsidRDefault="0017095F">
            <w:pPr>
              <w:spacing w:before="120" w:after="120" w:line="240" w:lineRule="auto"/>
            </w:pPr>
          </w:p>
        </w:tc>
        <w:tc>
          <w:tcPr>
            <w:tcW w:w="0" w:type="auto"/>
          </w:tcPr>
          <w:p w14:paraId="3B1AB1F1" w14:textId="77777777" w:rsidR="0017095F" w:rsidRDefault="007C2814">
            <w:pPr>
              <w:spacing w:before="120" w:after="120" w:line="240" w:lineRule="auto"/>
            </w:pPr>
            <w:r>
              <w:rPr>
                <w:b/>
              </w:rPr>
              <w:t>EMO</w:t>
            </w:r>
          </w:p>
        </w:tc>
      </w:tr>
      <w:tr w:rsidR="0017095F" w14:paraId="57AD0283" w14:textId="77777777" w:rsidTr="007C2814">
        <w:tblPrEx>
          <w:tblCellMar>
            <w:top w:w="0" w:type="dxa"/>
            <w:bottom w:w="0" w:type="dxa"/>
          </w:tblCellMar>
        </w:tblPrEx>
        <w:tc>
          <w:tcPr>
            <w:tcW w:w="1649" w:type="dxa"/>
          </w:tcPr>
          <w:p w14:paraId="6996A000" w14:textId="77777777" w:rsidR="0017095F" w:rsidRDefault="0017095F">
            <w:pPr>
              <w:spacing w:before="120" w:after="120" w:line="240" w:lineRule="auto"/>
            </w:pPr>
          </w:p>
        </w:tc>
        <w:tc>
          <w:tcPr>
            <w:tcW w:w="0" w:type="auto"/>
          </w:tcPr>
          <w:p w14:paraId="52851CC1" w14:textId="77777777" w:rsidR="0017095F" w:rsidRDefault="007C2814">
            <w:pPr>
              <w:spacing w:before="120" w:after="120" w:line="240" w:lineRule="auto"/>
            </w:pPr>
            <w:r>
              <w:rPr>
                <w:b/>
              </w:rPr>
              <w:t>Riverdale CDC</w:t>
            </w:r>
          </w:p>
        </w:tc>
      </w:tr>
      <w:tr w:rsidR="0017095F" w14:paraId="5E91D22D" w14:textId="77777777" w:rsidTr="007C2814">
        <w:tblPrEx>
          <w:tblCellMar>
            <w:top w:w="0" w:type="dxa"/>
            <w:bottom w:w="0" w:type="dxa"/>
          </w:tblCellMar>
        </w:tblPrEx>
        <w:tc>
          <w:tcPr>
            <w:tcW w:w="1649" w:type="dxa"/>
          </w:tcPr>
          <w:p w14:paraId="234632BC" w14:textId="77777777" w:rsidR="0017095F" w:rsidRDefault="0017095F">
            <w:pPr>
              <w:spacing w:before="120" w:after="120" w:line="240" w:lineRule="auto"/>
            </w:pPr>
          </w:p>
        </w:tc>
        <w:tc>
          <w:tcPr>
            <w:tcW w:w="0" w:type="auto"/>
          </w:tcPr>
          <w:p w14:paraId="5715134A" w14:textId="77777777" w:rsidR="0017095F" w:rsidRDefault="007C2814">
            <w:pPr>
              <w:spacing w:before="120" w:after="120" w:line="240" w:lineRule="auto"/>
            </w:pPr>
            <w:r>
              <w:rPr>
                <w:b/>
              </w:rPr>
              <w:t>Rolling Dale Board (Veitch)</w:t>
            </w:r>
          </w:p>
        </w:tc>
      </w:tr>
      <w:tr w:rsidR="0017095F" w14:paraId="24FACB36" w14:textId="77777777" w:rsidTr="007C2814">
        <w:tblPrEx>
          <w:tblCellMar>
            <w:top w:w="0" w:type="dxa"/>
            <w:bottom w:w="0" w:type="dxa"/>
          </w:tblCellMar>
        </w:tblPrEx>
        <w:tc>
          <w:tcPr>
            <w:tcW w:w="1649" w:type="dxa"/>
          </w:tcPr>
          <w:p w14:paraId="1B38EF74" w14:textId="77777777" w:rsidR="0017095F" w:rsidRDefault="0017095F">
            <w:pPr>
              <w:spacing w:before="120" w:after="120" w:line="240" w:lineRule="auto"/>
            </w:pPr>
          </w:p>
        </w:tc>
        <w:tc>
          <w:tcPr>
            <w:tcW w:w="0" w:type="auto"/>
          </w:tcPr>
          <w:p w14:paraId="7246E637" w14:textId="77777777" w:rsidR="0017095F" w:rsidRDefault="007C2814">
            <w:pPr>
              <w:spacing w:before="120" w:after="120" w:line="240" w:lineRule="auto"/>
            </w:pPr>
            <w:r>
              <w:rPr>
                <w:b/>
              </w:rPr>
              <w:t>Assiniboine West Watershed District (Smith)</w:t>
            </w:r>
          </w:p>
        </w:tc>
      </w:tr>
      <w:tr w:rsidR="0017095F" w14:paraId="2F01B1AA" w14:textId="77777777" w:rsidTr="007C2814">
        <w:tblPrEx>
          <w:tblCellMar>
            <w:top w:w="0" w:type="dxa"/>
            <w:bottom w:w="0" w:type="dxa"/>
          </w:tblCellMar>
        </w:tblPrEx>
        <w:tc>
          <w:tcPr>
            <w:tcW w:w="1649" w:type="dxa"/>
          </w:tcPr>
          <w:p w14:paraId="44529A94" w14:textId="77777777" w:rsidR="0017095F" w:rsidRDefault="0017095F">
            <w:pPr>
              <w:spacing w:before="120" w:after="120" w:line="240" w:lineRule="auto"/>
            </w:pPr>
          </w:p>
        </w:tc>
        <w:tc>
          <w:tcPr>
            <w:tcW w:w="0" w:type="auto"/>
          </w:tcPr>
          <w:p w14:paraId="3000EFF1" w14:textId="77777777" w:rsidR="0017095F" w:rsidRDefault="007C2814">
            <w:pPr>
              <w:spacing w:before="120" w:after="120" w:line="240" w:lineRule="auto"/>
            </w:pPr>
            <w:r>
              <w:rPr>
                <w:b/>
              </w:rPr>
              <w:t>Unfinished Business</w:t>
            </w:r>
          </w:p>
        </w:tc>
      </w:tr>
      <w:tr w:rsidR="0017095F" w14:paraId="6760ECB7" w14:textId="77777777" w:rsidTr="007C2814">
        <w:tblPrEx>
          <w:tblCellMar>
            <w:top w:w="0" w:type="dxa"/>
            <w:bottom w:w="0" w:type="dxa"/>
          </w:tblCellMar>
        </w:tblPrEx>
        <w:tc>
          <w:tcPr>
            <w:tcW w:w="1649" w:type="dxa"/>
          </w:tcPr>
          <w:p w14:paraId="6F099AAD" w14:textId="77777777" w:rsidR="0017095F" w:rsidRDefault="0017095F">
            <w:pPr>
              <w:spacing w:before="120" w:after="120" w:line="240" w:lineRule="auto"/>
            </w:pPr>
          </w:p>
        </w:tc>
        <w:tc>
          <w:tcPr>
            <w:tcW w:w="0" w:type="auto"/>
          </w:tcPr>
          <w:p w14:paraId="5E7FC978" w14:textId="77777777" w:rsidR="0017095F" w:rsidRDefault="007C2814">
            <w:pPr>
              <w:spacing w:before="120" w:after="120" w:line="240" w:lineRule="auto"/>
            </w:pPr>
            <w:r>
              <w:rPr>
                <w:b/>
              </w:rPr>
              <w:t>New Business</w:t>
            </w:r>
          </w:p>
        </w:tc>
      </w:tr>
      <w:tr w:rsidR="0017095F" w14:paraId="5A5976F0" w14:textId="77777777" w:rsidTr="007C2814">
        <w:tblPrEx>
          <w:tblCellMar>
            <w:top w:w="0" w:type="dxa"/>
            <w:bottom w:w="0" w:type="dxa"/>
          </w:tblCellMar>
        </w:tblPrEx>
        <w:tc>
          <w:tcPr>
            <w:tcW w:w="1649" w:type="dxa"/>
          </w:tcPr>
          <w:p w14:paraId="0C660672" w14:textId="77777777" w:rsidR="0017095F" w:rsidRDefault="007C2814">
            <w:pPr>
              <w:spacing w:before="120" w:after="120" w:line="240" w:lineRule="auto"/>
            </w:pPr>
            <w:r>
              <w:rPr>
                <w:b/>
              </w:rPr>
              <w:t>Resolution No: </w:t>
            </w:r>
            <w:r>
              <w:br/>
              <w:t>254-291</w:t>
            </w:r>
          </w:p>
        </w:tc>
        <w:tc>
          <w:tcPr>
            <w:tcW w:w="0" w:type="auto"/>
          </w:tcPr>
          <w:p w14:paraId="4111EE59" w14:textId="77777777" w:rsidR="0017095F" w:rsidRDefault="007C2814">
            <w:pPr>
              <w:spacing w:before="120" w:after="120" w:line="240" w:lineRule="auto"/>
            </w:pPr>
            <w:r>
              <w:rPr>
                <w:b/>
              </w:rPr>
              <w:t>Request for Support - Municipality of Souris-Glenwood</w:t>
            </w:r>
            <w:r>
              <w:br/>
            </w:r>
            <w:r>
              <w:rPr>
                <w:b/>
              </w:rPr>
              <w:t>Moved By: </w:t>
            </w:r>
            <w:r>
              <w:t>Christa Veitch</w:t>
            </w:r>
            <w:r>
              <w:br/>
            </w:r>
            <w:r>
              <w:rPr>
                <w:b/>
              </w:rPr>
              <w:t>Seconded By: </w:t>
            </w:r>
            <w:r>
              <w:t>Ian Dyer</w:t>
            </w:r>
          </w:p>
          <w:p w14:paraId="67F1A93E" w14:textId="77777777" w:rsidR="0017095F" w:rsidRDefault="007C2814">
            <w:pPr>
              <w:spacing w:before="120" w:after="120" w:line="240" w:lineRule="auto"/>
            </w:pPr>
            <w:r>
              <w:t>WHEREAS secure and reliable communication is essential for the effective governance and administration of municipalities;</w:t>
            </w:r>
            <w:r>
              <w:br/>
            </w:r>
            <w:r>
              <w:br/>
              <w:t>AND WHEREAS the use of personal email accounts by Council members for municipal business may pose risks to information security, privacy, and accountability, as personal email accounts may be accessible to individuals other than the Council member, such as family members, who should not have access to confidential Council communications;</w:t>
            </w:r>
            <w:r>
              <w:br/>
            </w:r>
            <w:r>
              <w:br/>
              <w:t>AND WHEREAS designated municipal email accounts provide greater assurance of security, record-keeping, and compliance with legislative requirements, and also support con</w:t>
            </w:r>
            <w:r>
              <w:t>tinuity for members of a new Council term by ensuring that incoming Council members have access to relevant correspondence and records regarding ongoing municipal business;</w:t>
            </w:r>
            <w:r>
              <w:br/>
            </w:r>
            <w:r>
              <w:br/>
              <w:t>THEREFORE BE IT RESOLVED THAT Riverdale Municipality requests the Association of Manitoba Municipalities (AMM) lobby the provincial government to make it a requirement that all municipalities use secure, designated municipal email accounts for Council communications, and prohibit the use of personal email accounts for municipal business</w:t>
            </w:r>
            <w:r>
              <w:t>.</w:t>
            </w:r>
          </w:p>
          <w:p w14:paraId="3CF6925B" w14:textId="77777777" w:rsidR="0017095F" w:rsidRDefault="007C2814">
            <w:pPr>
              <w:spacing w:before="120" w:after="120" w:line="240" w:lineRule="auto"/>
            </w:pPr>
            <w:r>
              <w:rPr>
                <w:b/>
              </w:rPr>
              <w:t>CARRIED UNANIMOUSLY</w:t>
            </w:r>
          </w:p>
        </w:tc>
      </w:tr>
      <w:tr w:rsidR="0017095F" w14:paraId="44D57823" w14:textId="77777777" w:rsidTr="007C2814">
        <w:tblPrEx>
          <w:tblCellMar>
            <w:top w:w="0" w:type="dxa"/>
            <w:bottom w:w="0" w:type="dxa"/>
          </w:tblCellMar>
        </w:tblPrEx>
        <w:tc>
          <w:tcPr>
            <w:tcW w:w="1649" w:type="dxa"/>
          </w:tcPr>
          <w:p w14:paraId="3534B2C6" w14:textId="77777777" w:rsidR="0017095F" w:rsidRDefault="007C2814">
            <w:pPr>
              <w:spacing w:before="120" w:after="120" w:line="240" w:lineRule="auto"/>
            </w:pPr>
            <w:r>
              <w:rPr>
                <w:b/>
              </w:rPr>
              <w:t>Resolution No: </w:t>
            </w:r>
            <w:r>
              <w:br/>
              <w:t>254-292</w:t>
            </w:r>
          </w:p>
        </w:tc>
        <w:tc>
          <w:tcPr>
            <w:tcW w:w="0" w:type="auto"/>
          </w:tcPr>
          <w:p w14:paraId="41BB2AC0" w14:textId="77777777" w:rsidR="0017095F" w:rsidRDefault="007C2814">
            <w:pPr>
              <w:spacing w:before="120" w:after="120" w:line="240" w:lineRule="auto"/>
            </w:pPr>
            <w:r>
              <w:rPr>
                <w:b/>
              </w:rPr>
              <w:t>Request for Support - Municipality of Souris-Glenwood -2</w:t>
            </w:r>
            <w:r>
              <w:br/>
            </w:r>
            <w:r>
              <w:rPr>
                <w:b/>
              </w:rPr>
              <w:t>Moved By: </w:t>
            </w:r>
            <w:r>
              <w:t>Tyler Pod</w:t>
            </w:r>
            <w:r>
              <w:br/>
            </w:r>
            <w:r>
              <w:rPr>
                <w:b/>
              </w:rPr>
              <w:t>Seconded By: </w:t>
            </w:r>
            <w:r>
              <w:t>David Creighton</w:t>
            </w:r>
          </w:p>
          <w:p w14:paraId="4463D2E7" w14:textId="77777777" w:rsidR="0017095F" w:rsidRDefault="007C2814">
            <w:pPr>
              <w:spacing w:before="120" w:after="120" w:line="240" w:lineRule="auto"/>
            </w:pPr>
            <w:r>
              <w:t>WHEREAS municipalities are required to follow a lengthy and complex process for the approval of special service levies, such as those for curbside garbage collection, which currently must be reviewed by the Municipal Board even when the levies are based on actual service contracts and are of limited scope and duration;</w:t>
            </w:r>
            <w:r>
              <w:br/>
            </w:r>
            <w:r>
              <w:br/>
              <w:t>AND WHEREAS the current process for a two-year service levy is overly onerous and may result in unnecessary delays and administrative burden for municipalities;</w:t>
            </w:r>
            <w:r>
              <w:br/>
            </w:r>
            <w:r>
              <w:br/>
              <w:t>AND WHEREAS the notice requirements for special service levies and local improvements rely heavily on Canada Post mail delivery, with no alternative provided in the event of a postal disruption, and do not allow for modern notification methods such as email or posting on municipal websites and public areas;</w:t>
            </w:r>
            <w:r>
              <w:br/>
            </w:r>
            <w:r>
              <w:br/>
              <w:t>THEREFORE BE IT RESOLVED THAT the Muni</w:t>
            </w:r>
            <w:r>
              <w:t>cipality of Souris-Glenwood requests the Association of Manitoba Municipalities (AMM) lobby the provincial government to:</w:t>
            </w:r>
            <w:r>
              <w:br/>
              <w:t> </w:t>
            </w:r>
          </w:p>
          <w:p w14:paraId="449EC8E0" w14:textId="77777777" w:rsidR="0017095F" w:rsidRDefault="007C2814">
            <w:pPr>
              <w:numPr>
                <w:ilvl w:val="0"/>
                <w:numId w:val="2"/>
              </w:numPr>
              <w:spacing w:before="120" w:after="120" w:line="240" w:lineRule="auto"/>
              <w:ind w:left="357" w:hanging="357"/>
            </w:pPr>
            <w:r>
              <w:t xml:space="preserve">Amend the process for simple special service levies, such as garbage fees, to allow review and approval by Municipal Services Officers rather than the Municipal Board, where the levy is based on actual service contracts and is of limited scope and </w:t>
            </w:r>
            <w:proofErr w:type="gramStart"/>
            <w:r>
              <w:t>duration;</w:t>
            </w:r>
            <w:proofErr w:type="gramEnd"/>
          </w:p>
          <w:p w14:paraId="1A8D14DD" w14:textId="77777777" w:rsidR="0017095F" w:rsidRDefault="007C2814">
            <w:pPr>
              <w:numPr>
                <w:ilvl w:val="0"/>
                <w:numId w:val="2"/>
              </w:numPr>
              <w:spacing w:before="120" w:after="120" w:line="240" w:lineRule="auto"/>
              <w:ind w:left="357" w:hanging="357"/>
            </w:pPr>
            <w:r>
              <w:t xml:space="preserve">Modernize the notice requirements for special service levies and local improvements to permit alternative notification methods, including email, website postings, and public area postings, in addition to or in place of Canada Post mail delivery, particularly in the event of a postal </w:t>
            </w:r>
            <w:proofErr w:type="gramStart"/>
            <w:r>
              <w:t>disruption;</w:t>
            </w:r>
            <w:proofErr w:type="gramEnd"/>
          </w:p>
          <w:p w14:paraId="316633CF" w14:textId="77777777" w:rsidR="0017095F" w:rsidRDefault="007C2814">
            <w:pPr>
              <w:numPr>
                <w:ilvl w:val="0"/>
                <w:numId w:val="2"/>
              </w:numPr>
              <w:spacing w:before="120" w:after="120" w:line="240" w:lineRule="auto"/>
              <w:ind w:left="357" w:hanging="357"/>
            </w:pPr>
            <w:r>
              <w:t>Amend The Municipal Act to allow for other alternatives for notification, such as personal service, in addition to or as an alternative to Canada Post mail delivery.</w:t>
            </w:r>
          </w:p>
          <w:p w14:paraId="38DE57A7" w14:textId="77777777" w:rsidR="0017095F" w:rsidRDefault="007C2814">
            <w:pPr>
              <w:spacing w:before="120" w:after="120" w:line="240" w:lineRule="auto"/>
            </w:pPr>
            <w:r>
              <w:rPr>
                <w:b/>
              </w:rPr>
              <w:t>CARRIED UNANIMOUSLY</w:t>
            </w:r>
          </w:p>
        </w:tc>
      </w:tr>
      <w:tr w:rsidR="0017095F" w14:paraId="18150192" w14:textId="77777777" w:rsidTr="007C2814">
        <w:tblPrEx>
          <w:tblCellMar>
            <w:top w:w="0" w:type="dxa"/>
            <w:bottom w:w="0" w:type="dxa"/>
          </w:tblCellMar>
        </w:tblPrEx>
        <w:tc>
          <w:tcPr>
            <w:tcW w:w="1649" w:type="dxa"/>
          </w:tcPr>
          <w:p w14:paraId="4C6EA1B8" w14:textId="77777777" w:rsidR="0017095F" w:rsidRDefault="007C2814">
            <w:pPr>
              <w:spacing w:before="120" w:after="120" w:line="240" w:lineRule="auto"/>
            </w:pPr>
            <w:r>
              <w:rPr>
                <w:b/>
              </w:rPr>
              <w:t>Resolution No: </w:t>
            </w:r>
            <w:r>
              <w:br/>
              <w:t>254-293</w:t>
            </w:r>
          </w:p>
        </w:tc>
        <w:tc>
          <w:tcPr>
            <w:tcW w:w="0" w:type="auto"/>
          </w:tcPr>
          <w:p w14:paraId="4B3EE2DD" w14:textId="77777777" w:rsidR="0017095F" w:rsidRDefault="007C2814">
            <w:pPr>
              <w:spacing w:before="120" w:after="120" w:line="240" w:lineRule="auto"/>
            </w:pPr>
            <w:r>
              <w:rPr>
                <w:b/>
              </w:rPr>
              <w:t>Tax Sale Update</w:t>
            </w:r>
            <w:r>
              <w:br/>
            </w:r>
            <w:r>
              <w:rPr>
                <w:b/>
              </w:rPr>
              <w:t>Moved By: </w:t>
            </w:r>
            <w:r>
              <w:t>Ian Dyer</w:t>
            </w:r>
            <w:r>
              <w:br/>
            </w:r>
            <w:r>
              <w:rPr>
                <w:b/>
              </w:rPr>
              <w:t>Seconded By: </w:t>
            </w:r>
            <w:r>
              <w:t>Tyler Pod</w:t>
            </w:r>
          </w:p>
          <w:p w14:paraId="46921C04" w14:textId="77777777" w:rsidR="0017095F" w:rsidRDefault="007C2814">
            <w:pPr>
              <w:spacing w:before="120" w:after="120" w:line="240" w:lineRule="auto"/>
            </w:pPr>
            <w:r>
              <w:t>WHEREAS Riverdale Municipality obtained LOTS 16,17,18 BLOCK 3 PLAN 130 BLTO IN NW ¼ 16-12- 21 WPM, WHEATLAND through the process of tax sale</w:t>
            </w:r>
            <w:r>
              <w:br/>
            </w:r>
            <w:r>
              <w:br/>
              <w:t>WHEREAS the building is not fit for use or re-sale.</w:t>
            </w:r>
            <w:r>
              <w:br/>
            </w:r>
            <w:r>
              <w:br/>
              <w:t>THEREFORE BE IT RESOLVED THAT Council of Riverdale Municipality accepts and allows administration to execute the removal of the buildings and contents. </w:t>
            </w:r>
          </w:p>
          <w:p w14:paraId="6E499639" w14:textId="77777777" w:rsidR="0017095F" w:rsidRDefault="007C2814">
            <w:pPr>
              <w:spacing w:before="120" w:after="120" w:line="240" w:lineRule="auto"/>
            </w:pPr>
            <w:r>
              <w:rPr>
                <w:b/>
              </w:rPr>
              <w:t>CARRIED UNANIMOUSLY</w:t>
            </w:r>
          </w:p>
        </w:tc>
      </w:tr>
      <w:tr w:rsidR="0017095F" w14:paraId="237031F7" w14:textId="77777777" w:rsidTr="007C2814">
        <w:tblPrEx>
          <w:tblCellMar>
            <w:top w:w="0" w:type="dxa"/>
            <w:bottom w:w="0" w:type="dxa"/>
          </w:tblCellMar>
        </w:tblPrEx>
        <w:tc>
          <w:tcPr>
            <w:tcW w:w="1649" w:type="dxa"/>
          </w:tcPr>
          <w:p w14:paraId="78E9F110" w14:textId="77777777" w:rsidR="0017095F" w:rsidRDefault="0017095F">
            <w:pPr>
              <w:spacing w:before="120" w:after="120" w:line="240" w:lineRule="auto"/>
            </w:pPr>
          </w:p>
        </w:tc>
        <w:tc>
          <w:tcPr>
            <w:tcW w:w="0" w:type="auto"/>
          </w:tcPr>
          <w:p w14:paraId="41D1E767" w14:textId="77777777" w:rsidR="0017095F" w:rsidRDefault="007C2814">
            <w:pPr>
              <w:spacing w:before="120" w:after="120" w:line="240" w:lineRule="auto"/>
            </w:pPr>
            <w:r>
              <w:rPr>
                <w:b/>
              </w:rPr>
              <w:t>Riverdale Early Learning Centre Meeting Update</w:t>
            </w:r>
          </w:p>
          <w:p w14:paraId="2CA7262C" w14:textId="77777777" w:rsidR="0017095F" w:rsidRDefault="007C2814">
            <w:pPr>
              <w:spacing w:before="120" w:after="120" w:line="240" w:lineRule="auto"/>
            </w:pPr>
            <w:r>
              <w:t xml:space="preserve">Majority of Council attended the </w:t>
            </w:r>
            <w:proofErr w:type="gramStart"/>
            <w:r>
              <w:t>meeting</w:t>
            </w:r>
            <w:proofErr w:type="gramEnd"/>
            <w:r>
              <w:t xml:space="preserve"> and the meeting was led by Candice Minot. AGM November 16th </w:t>
            </w:r>
            <w:r>
              <w:br/>
              <w:t>Training opportunities</w:t>
            </w:r>
            <w:r>
              <w:br/>
              <w:t>Coaching through cooperative first</w:t>
            </w:r>
            <w:r>
              <w:br/>
              <w:t>More meeting initially but then it will back off to monthly</w:t>
            </w:r>
            <w:r>
              <w:br/>
              <w:t>Heather mentioned that they would like a council representative and Ian Dyer has volunteered. </w:t>
            </w:r>
            <w:r>
              <w:br/>
              <w:t> </w:t>
            </w:r>
          </w:p>
        </w:tc>
      </w:tr>
      <w:tr w:rsidR="0017095F" w14:paraId="3DA9A5A7" w14:textId="77777777" w:rsidTr="007C2814">
        <w:tblPrEx>
          <w:tblCellMar>
            <w:top w:w="0" w:type="dxa"/>
            <w:bottom w:w="0" w:type="dxa"/>
          </w:tblCellMar>
        </w:tblPrEx>
        <w:tc>
          <w:tcPr>
            <w:tcW w:w="1649" w:type="dxa"/>
          </w:tcPr>
          <w:p w14:paraId="22398B40" w14:textId="77777777" w:rsidR="0017095F" w:rsidRDefault="0017095F">
            <w:pPr>
              <w:spacing w:before="120" w:after="120" w:line="240" w:lineRule="auto"/>
            </w:pPr>
          </w:p>
        </w:tc>
        <w:tc>
          <w:tcPr>
            <w:tcW w:w="0" w:type="auto"/>
          </w:tcPr>
          <w:p w14:paraId="149FEAC6" w14:textId="77777777" w:rsidR="0017095F" w:rsidRDefault="007C2814">
            <w:pPr>
              <w:spacing w:before="120" w:after="120" w:line="240" w:lineRule="auto"/>
            </w:pPr>
            <w:r>
              <w:rPr>
                <w:b/>
              </w:rPr>
              <w:t>2023 Municipal Audit Report</w:t>
            </w:r>
            <w:r>
              <w:br/>
            </w:r>
            <w:r>
              <w:rPr>
                <w:b/>
              </w:rPr>
              <w:t>Moved By: </w:t>
            </w:r>
            <w:r>
              <w:t>Shawn Mason</w:t>
            </w:r>
            <w:r>
              <w:br/>
            </w:r>
            <w:r>
              <w:rPr>
                <w:b/>
              </w:rPr>
              <w:t>Seconded By: </w:t>
            </w:r>
            <w:r>
              <w:t>Everett Smith</w:t>
            </w:r>
          </w:p>
          <w:p w14:paraId="55FE5D35" w14:textId="77777777" w:rsidR="0017095F" w:rsidRDefault="007C2814">
            <w:pPr>
              <w:spacing w:before="120" w:after="120" w:line="240" w:lineRule="auto"/>
            </w:pPr>
            <w:r>
              <w:t>Be It Resolved That Council of Riverdale Municipality approve the 2023 Audited Report and Financial Statements Report and take full responsibility for the financial statements for the year ended December 31st, 2023;</w:t>
            </w:r>
            <w:r>
              <w:br/>
              <w:t> </w:t>
            </w:r>
            <w:r>
              <w:br/>
              <w:t>And Further that Mayor Lamb and Councillor Veitch sign on behalf of Riverdale Municipality, the approval documents and representation letter;</w:t>
            </w:r>
            <w:r>
              <w:br/>
              <w:t> </w:t>
            </w:r>
            <w:r>
              <w:br/>
              <w:t>And Further Be It Resolved that Chief Administrative Officer Marci Quane be authorized to sign the Statement of Responsibility.</w:t>
            </w:r>
            <w:r>
              <w:br/>
              <w:t> </w:t>
            </w:r>
            <w:r>
              <w:br/>
              <w:t>And Further Be It Resolved that the CAO be directed that once the final 2023 Audited Report and Financial Statements Report are received that it be kept on file in the office and be available to all persons or their agents during the o</w:t>
            </w:r>
            <w:r>
              <w:t>ffice hours and advertised on the municipal website.</w:t>
            </w:r>
          </w:p>
          <w:p w14:paraId="1A4AABB3" w14:textId="77777777" w:rsidR="0017095F" w:rsidRDefault="007C2814">
            <w:pPr>
              <w:spacing w:before="120" w:after="120" w:line="240" w:lineRule="auto"/>
            </w:pPr>
            <w:r>
              <w:rPr>
                <w:b/>
              </w:rPr>
              <w:t>CARRIED UNANIMOUSLY</w:t>
            </w:r>
          </w:p>
        </w:tc>
      </w:tr>
      <w:tr w:rsidR="0017095F" w14:paraId="586F6F3E" w14:textId="77777777" w:rsidTr="007C2814">
        <w:tblPrEx>
          <w:tblCellMar>
            <w:top w:w="0" w:type="dxa"/>
            <w:bottom w:w="0" w:type="dxa"/>
          </w:tblCellMar>
        </w:tblPrEx>
        <w:tc>
          <w:tcPr>
            <w:tcW w:w="1649" w:type="dxa"/>
          </w:tcPr>
          <w:p w14:paraId="3044D747" w14:textId="77777777" w:rsidR="0017095F" w:rsidRDefault="007C2814">
            <w:pPr>
              <w:spacing w:before="120" w:after="120" w:line="240" w:lineRule="auto"/>
            </w:pPr>
            <w:r>
              <w:rPr>
                <w:b/>
              </w:rPr>
              <w:t>Resolution No: </w:t>
            </w:r>
            <w:r>
              <w:br/>
              <w:t>254-294</w:t>
            </w:r>
          </w:p>
        </w:tc>
        <w:tc>
          <w:tcPr>
            <w:tcW w:w="0" w:type="auto"/>
          </w:tcPr>
          <w:p w14:paraId="5C038FF0" w14:textId="77777777" w:rsidR="0017095F" w:rsidRDefault="007C2814">
            <w:pPr>
              <w:spacing w:before="120" w:after="120" w:line="240" w:lineRule="auto"/>
            </w:pPr>
            <w:r>
              <w:rPr>
                <w:b/>
              </w:rPr>
              <w:t>In Camera</w:t>
            </w:r>
            <w:r>
              <w:br/>
            </w:r>
            <w:r>
              <w:rPr>
                <w:b/>
              </w:rPr>
              <w:t>Moved By: </w:t>
            </w:r>
            <w:r>
              <w:t>Tyler Pod</w:t>
            </w:r>
            <w:r>
              <w:br/>
            </w:r>
            <w:r>
              <w:rPr>
                <w:b/>
              </w:rPr>
              <w:t>Seconded By: </w:t>
            </w:r>
            <w:r>
              <w:t>Ian Dyer</w:t>
            </w:r>
          </w:p>
          <w:p w14:paraId="0FB5DF87" w14:textId="77777777" w:rsidR="0017095F" w:rsidRDefault="007C2814">
            <w:pPr>
              <w:spacing w:before="120" w:after="120" w:line="240" w:lineRule="auto"/>
            </w:pPr>
            <w:r>
              <w:t xml:space="preserve">Be It Resolved That Council </w:t>
            </w:r>
            <w:proofErr w:type="gramStart"/>
            <w:r>
              <w:t>recess</w:t>
            </w:r>
            <w:proofErr w:type="gramEnd"/>
            <w:r>
              <w:t xml:space="preserve"> the regular meeting to sit in camera as a Committee of the Whole to discuss personnel issues.</w:t>
            </w:r>
            <w:r>
              <w:br/>
              <w:t> </w:t>
            </w:r>
            <w:r>
              <w:br/>
              <w:t>Be It Further Resolved That all matters discussed are to be kept confidential.</w:t>
            </w:r>
          </w:p>
          <w:p w14:paraId="4F4D02C0" w14:textId="77777777" w:rsidR="0017095F" w:rsidRDefault="007C2814">
            <w:pPr>
              <w:spacing w:before="120" w:after="120" w:line="240" w:lineRule="auto"/>
            </w:pPr>
            <w:r>
              <w:rPr>
                <w:b/>
              </w:rPr>
              <w:t>CARRIED UNANIMOUSLY</w:t>
            </w:r>
          </w:p>
        </w:tc>
      </w:tr>
      <w:tr w:rsidR="0017095F" w14:paraId="795051C1" w14:textId="77777777" w:rsidTr="007C2814">
        <w:tblPrEx>
          <w:tblCellMar>
            <w:top w:w="0" w:type="dxa"/>
            <w:bottom w:w="0" w:type="dxa"/>
          </w:tblCellMar>
        </w:tblPrEx>
        <w:tc>
          <w:tcPr>
            <w:tcW w:w="1649" w:type="dxa"/>
          </w:tcPr>
          <w:p w14:paraId="460B8227" w14:textId="77777777" w:rsidR="0017095F" w:rsidRDefault="007C2814">
            <w:pPr>
              <w:spacing w:before="120" w:after="120" w:line="240" w:lineRule="auto"/>
            </w:pPr>
            <w:r>
              <w:rPr>
                <w:b/>
              </w:rPr>
              <w:t>Resolution No: </w:t>
            </w:r>
            <w:r>
              <w:br/>
              <w:t>254-295</w:t>
            </w:r>
          </w:p>
        </w:tc>
        <w:tc>
          <w:tcPr>
            <w:tcW w:w="0" w:type="auto"/>
          </w:tcPr>
          <w:p w14:paraId="428CE9D6" w14:textId="77777777" w:rsidR="0017095F" w:rsidRDefault="007C2814">
            <w:pPr>
              <w:spacing w:before="120" w:after="120" w:line="240" w:lineRule="auto"/>
            </w:pPr>
            <w:r>
              <w:rPr>
                <w:b/>
              </w:rPr>
              <w:t>Out of Camera</w:t>
            </w:r>
            <w:r>
              <w:br/>
            </w:r>
            <w:r>
              <w:rPr>
                <w:b/>
              </w:rPr>
              <w:t>Moved By: </w:t>
            </w:r>
            <w:r>
              <w:t>Christa Veitch</w:t>
            </w:r>
            <w:r>
              <w:br/>
            </w:r>
            <w:r>
              <w:rPr>
                <w:b/>
              </w:rPr>
              <w:t>Seconded By: </w:t>
            </w:r>
            <w:r>
              <w:t>David Creighton</w:t>
            </w:r>
          </w:p>
          <w:p w14:paraId="32F37E26" w14:textId="4E5F37AF" w:rsidR="0017095F" w:rsidRDefault="007C2814">
            <w:pPr>
              <w:spacing w:before="120" w:after="120" w:line="240" w:lineRule="auto"/>
            </w:pPr>
            <w:proofErr w:type="gramStart"/>
            <w:r>
              <w:t>Therefore</w:t>
            </w:r>
            <w:proofErr w:type="gramEnd"/>
            <w:r>
              <w:t xml:space="preserve"> be it resolved</w:t>
            </w:r>
            <w:r>
              <w:t xml:space="preserve"> that council adjourn the closed meeting and continue with the regular items of business. </w:t>
            </w:r>
          </w:p>
          <w:p w14:paraId="423B559D" w14:textId="77777777" w:rsidR="0017095F" w:rsidRDefault="007C2814">
            <w:pPr>
              <w:spacing w:before="120" w:after="120" w:line="240" w:lineRule="auto"/>
            </w:pPr>
            <w:r>
              <w:rPr>
                <w:b/>
              </w:rPr>
              <w:t>CARRIED UNANIMOUSLY</w:t>
            </w:r>
          </w:p>
        </w:tc>
      </w:tr>
      <w:tr w:rsidR="0017095F" w14:paraId="6F0DAFB3" w14:textId="77777777" w:rsidTr="007C2814">
        <w:tblPrEx>
          <w:tblCellMar>
            <w:top w:w="0" w:type="dxa"/>
            <w:bottom w:w="0" w:type="dxa"/>
          </w:tblCellMar>
        </w:tblPrEx>
        <w:tc>
          <w:tcPr>
            <w:tcW w:w="1649" w:type="dxa"/>
          </w:tcPr>
          <w:p w14:paraId="195D64A2" w14:textId="77777777" w:rsidR="0017095F" w:rsidRDefault="0017095F">
            <w:pPr>
              <w:spacing w:before="120" w:after="120" w:line="240" w:lineRule="auto"/>
            </w:pPr>
          </w:p>
        </w:tc>
        <w:tc>
          <w:tcPr>
            <w:tcW w:w="0" w:type="auto"/>
          </w:tcPr>
          <w:p w14:paraId="2EEA56B8" w14:textId="77777777" w:rsidR="0017095F" w:rsidRDefault="007C2814">
            <w:pPr>
              <w:spacing w:before="120" w:after="120" w:line="240" w:lineRule="auto"/>
            </w:pPr>
            <w:r>
              <w:rPr>
                <w:b/>
              </w:rPr>
              <w:t>Consideration of By-Laws</w:t>
            </w:r>
          </w:p>
        </w:tc>
      </w:tr>
      <w:tr w:rsidR="0017095F" w14:paraId="6E03268C" w14:textId="77777777" w:rsidTr="007C2814">
        <w:tblPrEx>
          <w:tblCellMar>
            <w:top w:w="0" w:type="dxa"/>
            <w:bottom w:w="0" w:type="dxa"/>
          </w:tblCellMar>
        </w:tblPrEx>
        <w:tc>
          <w:tcPr>
            <w:tcW w:w="1649" w:type="dxa"/>
          </w:tcPr>
          <w:p w14:paraId="7B1A6494" w14:textId="77777777" w:rsidR="0017095F" w:rsidRDefault="0017095F">
            <w:pPr>
              <w:spacing w:before="120" w:after="120" w:line="240" w:lineRule="auto"/>
            </w:pPr>
          </w:p>
        </w:tc>
        <w:tc>
          <w:tcPr>
            <w:tcW w:w="0" w:type="auto"/>
          </w:tcPr>
          <w:p w14:paraId="3E917A07" w14:textId="77777777" w:rsidR="0017095F" w:rsidRDefault="007C2814">
            <w:pPr>
              <w:spacing w:before="120" w:after="120" w:line="240" w:lineRule="auto"/>
            </w:pPr>
            <w:r>
              <w:rPr>
                <w:b/>
              </w:rPr>
              <w:t>Councillor's Remarks &amp; Suggestions</w:t>
            </w:r>
          </w:p>
        </w:tc>
      </w:tr>
      <w:tr w:rsidR="0017095F" w14:paraId="001D5543" w14:textId="77777777" w:rsidTr="007C2814">
        <w:tblPrEx>
          <w:tblCellMar>
            <w:top w:w="0" w:type="dxa"/>
            <w:bottom w:w="0" w:type="dxa"/>
          </w:tblCellMar>
        </w:tblPrEx>
        <w:tc>
          <w:tcPr>
            <w:tcW w:w="1649" w:type="dxa"/>
          </w:tcPr>
          <w:p w14:paraId="09EAB80E" w14:textId="77777777" w:rsidR="0017095F" w:rsidRDefault="0017095F">
            <w:pPr>
              <w:spacing w:before="120" w:after="120" w:line="240" w:lineRule="auto"/>
            </w:pPr>
          </w:p>
        </w:tc>
        <w:tc>
          <w:tcPr>
            <w:tcW w:w="0" w:type="auto"/>
          </w:tcPr>
          <w:p w14:paraId="0CA3B9D8" w14:textId="77777777" w:rsidR="0017095F" w:rsidRDefault="007C2814">
            <w:pPr>
              <w:spacing w:before="120" w:after="120" w:line="240" w:lineRule="auto"/>
            </w:pPr>
            <w:r>
              <w:rPr>
                <w:b/>
              </w:rPr>
              <w:t>Mayor's remarks &amp; Suggestions</w:t>
            </w:r>
          </w:p>
        </w:tc>
      </w:tr>
      <w:tr w:rsidR="0017095F" w14:paraId="7D92936D" w14:textId="77777777" w:rsidTr="007C2814">
        <w:tblPrEx>
          <w:tblCellMar>
            <w:top w:w="0" w:type="dxa"/>
            <w:bottom w:w="0" w:type="dxa"/>
          </w:tblCellMar>
        </w:tblPrEx>
        <w:tc>
          <w:tcPr>
            <w:tcW w:w="1649" w:type="dxa"/>
          </w:tcPr>
          <w:p w14:paraId="005C8AE4" w14:textId="77777777" w:rsidR="0017095F" w:rsidRDefault="0017095F">
            <w:pPr>
              <w:spacing w:before="120" w:after="120" w:line="240" w:lineRule="auto"/>
            </w:pPr>
          </w:p>
        </w:tc>
        <w:tc>
          <w:tcPr>
            <w:tcW w:w="0" w:type="auto"/>
          </w:tcPr>
          <w:p w14:paraId="7948EBFF" w14:textId="77777777" w:rsidR="0017095F" w:rsidRDefault="007C2814">
            <w:pPr>
              <w:spacing w:before="120" w:after="120" w:line="240" w:lineRule="auto"/>
            </w:pPr>
            <w:r>
              <w:rPr>
                <w:b/>
              </w:rPr>
              <w:t>Chief Administrative Officer's Report</w:t>
            </w:r>
          </w:p>
        </w:tc>
      </w:tr>
      <w:tr w:rsidR="0017095F" w14:paraId="61DB9EAE" w14:textId="77777777" w:rsidTr="007C2814">
        <w:tblPrEx>
          <w:tblCellMar>
            <w:top w:w="0" w:type="dxa"/>
            <w:bottom w:w="0" w:type="dxa"/>
          </w:tblCellMar>
        </w:tblPrEx>
        <w:tc>
          <w:tcPr>
            <w:tcW w:w="1649" w:type="dxa"/>
          </w:tcPr>
          <w:p w14:paraId="7B2EB634" w14:textId="77777777" w:rsidR="0017095F" w:rsidRDefault="007C2814">
            <w:pPr>
              <w:spacing w:before="120" w:after="120" w:line="240" w:lineRule="auto"/>
            </w:pPr>
            <w:r>
              <w:rPr>
                <w:b/>
              </w:rPr>
              <w:t>Resolution No: </w:t>
            </w:r>
            <w:r>
              <w:br/>
              <w:t>254-296</w:t>
            </w:r>
          </w:p>
        </w:tc>
        <w:tc>
          <w:tcPr>
            <w:tcW w:w="0" w:type="auto"/>
          </w:tcPr>
          <w:p w14:paraId="4A10E19A" w14:textId="77777777" w:rsidR="0017095F" w:rsidRDefault="007C2814">
            <w:pPr>
              <w:spacing w:before="120" w:after="120" w:line="240" w:lineRule="auto"/>
            </w:pPr>
            <w:r>
              <w:rPr>
                <w:b/>
              </w:rPr>
              <w:t>Adjournment</w:t>
            </w:r>
            <w:r>
              <w:br/>
            </w:r>
            <w:r>
              <w:rPr>
                <w:b/>
              </w:rPr>
              <w:t>Moved By: </w:t>
            </w:r>
            <w:r>
              <w:t>Everett Smith</w:t>
            </w:r>
            <w:r>
              <w:br/>
            </w:r>
            <w:r>
              <w:rPr>
                <w:b/>
              </w:rPr>
              <w:t>Seconded By: </w:t>
            </w:r>
            <w:r>
              <w:t>Tyler Pod</w:t>
            </w:r>
          </w:p>
          <w:p w14:paraId="04AB9C67" w14:textId="77777777" w:rsidR="0017095F" w:rsidRDefault="007C2814">
            <w:pPr>
              <w:spacing w:before="120" w:after="120" w:line="240" w:lineRule="auto"/>
            </w:pPr>
            <w:r>
              <w:t>Be It Resolved that Council do now adjourn.</w:t>
            </w:r>
            <w:r>
              <w:br/>
              <w:t>TIME: 9:06 pm</w:t>
            </w:r>
          </w:p>
          <w:p w14:paraId="469BCB86" w14:textId="77777777" w:rsidR="0017095F" w:rsidRDefault="007C2814">
            <w:pPr>
              <w:spacing w:before="120" w:after="120" w:line="240" w:lineRule="auto"/>
            </w:pPr>
            <w:r>
              <w:rPr>
                <w:b/>
              </w:rPr>
              <w:t>CARRIED UNANIMOUSLY</w:t>
            </w:r>
          </w:p>
        </w:tc>
      </w:tr>
    </w:tbl>
    <w:p w14:paraId="41637298" w14:textId="77777777" w:rsidR="0017095F" w:rsidRDefault="007C2814">
      <w:r>
        <w:br/>
      </w:r>
    </w:p>
    <w:tbl>
      <w:tblPr>
        <w:tblW w:w="5000" w:type="pct"/>
        <w:tblInd w:w="10" w:type="dxa"/>
        <w:tblCellMar>
          <w:left w:w="10" w:type="dxa"/>
          <w:right w:w="10" w:type="dxa"/>
        </w:tblCellMar>
        <w:tblLook w:val="04A0" w:firstRow="1" w:lastRow="0" w:firstColumn="1" w:lastColumn="0" w:noHBand="0" w:noVBand="1"/>
      </w:tblPr>
      <w:tblGrid>
        <w:gridCol w:w="8929"/>
      </w:tblGrid>
      <w:tr w:rsidR="0017095F" w14:paraId="12A07F0E" w14:textId="77777777">
        <w:tblPrEx>
          <w:tblCellMar>
            <w:top w:w="0" w:type="dxa"/>
            <w:bottom w:w="0" w:type="dxa"/>
          </w:tblCellMar>
        </w:tblPrEx>
        <w:tc>
          <w:tcPr>
            <w:tcW w:w="0" w:type="auto"/>
            <w:vAlign w:val="center"/>
          </w:tcPr>
          <w:p w14:paraId="1F3014F3" w14:textId="77777777" w:rsidR="0017095F" w:rsidRDefault="007C2814">
            <w:r>
              <w:t>_________________________</w:t>
            </w:r>
            <w:r>
              <w:br/>
            </w:r>
            <w:r>
              <w:rPr>
                <w:b/>
              </w:rPr>
              <w:t>Heather Lamb</w:t>
            </w:r>
            <w:r>
              <w:br/>
              <w:t>Mayor </w:t>
            </w:r>
            <w:r>
              <w:br/>
            </w:r>
            <w:r>
              <w:br/>
            </w:r>
            <w:r>
              <w:br/>
            </w:r>
            <w:r>
              <w:t>_________________________</w:t>
            </w:r>
            <w:r>
              <w:br/>
            </w:r>
            <w:r>
              <w:rPr>
                <w:b/>
              </w:rPr>
              <w:t>Marci Quane</w:t>
            </w:r>
            <w:r>
              <w:br/>
              <w:t>Chief Administrative Officer</w:t>
            </w:r>
          </w:p>
        </w:tc>
      </w:tr>
    </w:tbl>
    <w:p w14:paraId="3236E838" w14:textId="77777777" w:rsidR="007C2814" w:rsidRDefault="007C2814"/>
    <w:sectPr w:rsidR="00000000" w:rsidSect="007C2814">
      <w:headerReference w:type="default" r:id="rId8"/>
      <w:footerReference w:type="default" r:id="rId9"/>
      <w:pgSz w:w="12240" w:h="20160" w:code="5"/>
      <w:pgMar w:top="1100" w:right="1440" w:bottom="1134" w:left="187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38B6" w14:textId="77777777" w:rsidR="007C2814" w:rsidRDefault="007C2814">
      <w:pPr>
        <w:spacing w:after="0" w:line="240" w:lineRule="auto"/>
      </w:pPr>
      <w:r>
        <w:separator/>
      </w:r>
    </w:p>
  </w:endnote>
  <w:endnote w:type="continuationSeparator" w:id="0">
    <w:p w14:paraId="1178D739" w14:textId="77777777" w:rsidR="007C2814" w:rsidRDefault="007C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1956" w14:textId="77777777" w:rsidR="0017095F" w:rsidRDefault="0017095F">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40F8" w14:textId="77777777" w:rsidR="007C2814" w:rsidRDefault="007C2814">
      <w:pPr>
        <w:spacing w:after="0" w:line="240" w:lineRule="auto"/>
      </w:pPr>
      <w:r>
        <w:separator/>
      </w:r>
    </w:p>
  </w:footnote>
  <w:footnote w:type="continuationSeparator" w:id="0">
    <w:p w14:paraId="51002E60" w14:textId="77777777" w:rsidR="007C2814" w:rsidRDefault="007C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9865" w14:textId="77777777" w:rsidR="0017095F" w:rsidRDefault="007C2814">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3107B"/>
    <w:multiLevelType w:val="singleLevel"/>
    <w:tmpl w:val="F2F64DFC"/>
    <w:lvl w:ilvl="0">
      <w:start w:val="1"/>
      <w:numFmt w:val="lowerLetter"/>
      <w:lvlText w:val="%1."/>
      <w:lvlJc w:val="left"/>
      <w:pPr>
        <w:ind w:left="420" w:hanging="360"/>
      </w:pPr>
    </w:lvl>
  </w:abstractNum>
  <w:abstractNum w:abstractNumId="1" w15:restartNumberingAfterBreak="0">
    <w:nsid w:val="42A03ED1"/>
    <w:multiLevelType w:val="singleLevel"/>
    <w:tmpl w:val="3A22ABA6"/>
    <w:lvl w:ilvl="0">
      <w:start w:val="1"/>
      <w:numFmt w:val="lowerRoman"/>
      <w:lvlText w:val="%1."/>
      <w:lvlJc w:val="left"/>
      <w:pPr>
        <w:ind w:left="420" w:hanging="360"/>
      </w:pPr>
    </w:lvl>
  </w:abstractNum>
  <w:abstractNum w:abstractNumId="2" w15:restartNumberingAfterBreak="0">
    <w:nsid w:val="53CA3E81"/>
    <w:multiLevelType w:val="singleLevel"/>
    <w:tmpl w:val="581C9782"/>
    <w:lvl w:ilvl="0">
      <w:numFmt w:val="bullet"/>
      <w:lvlText w:val="o"/>
      <w:lvlJc w:val="left"/>
      <w:pPr>
        <w:ind w:left="420" w:hanging="360"/>
      </w:pPr>
    </w:lvl>
  </w:abstractNum>
  <w:abstractNum w:abstractNumId="3" w15:restartNumberingAfterBreak="0">
    <w:nsid w:val="544B05A5"/>
    <w:multiLevelType w:val="singleLevel"/>
    <w:tmpl w:val="4D3EB93E"/>
    <w:lvl w:ilvl="0">
      <w:start w:val="1"/>
      <w:numFmt w:val="decimal"/>
      <w:lvlText w:val="%1."/>
      <w:lvlJc w:val="left"/>
      <w:pPr>
        <w:ind w:left="420" w:hanging="360"/>
      </w:pPr>
    </w:lvl>
  </w:abstractNum>
  <w:abstractNum w:abstractNumId="4" w15:restartNumberingAfterBreak="0">
    <w:nsid w:val="59D45D6B"/>
    <w:multiLevelType w:val="singleLevel"/>
    <w:tmpl w:val="1CA0A568"/>
    <w:lvl w:ilvl="0">
      <w:start w:val="1"/>
      <w:numFmt w:val="upperRoman"/>
      <w:lvlText w:val="%1."/>
      <w:lvlJc w:val="left"/>
      <w:pPr>
        <w:ind w:left="420" w:hanging="360"/>
      </w:pPr>
    </w:lvl>
  </w:abstractNum>
  <w:abstractNum w:abstractNumId="5" w15:restartNumberingAfterBreak="0">
    <w:nsid w:val="5D926DEA"/>
    <w:multiLevelType w:val="singleLevel"/>
    <w:tmpl w:val="DBB42056"/>
    <w:lvl w:ilvl="0">
      <w:start w:val="1"/>
      <w:numFmt w:val="upperLetter"/>
      <w:lvlText w:val="%1."/>
      <w:lvlJc w:val="left"/>
      <w:pPr>
        <w:ind w:left="420" w:hanging="360"/>
      </w:pPr>
    </w:lvl>
  </w:abstractNum>
  <w:abstractNum w:abstractNumId="6" w15:restartNumberingAfterBreak="0">
    <w:nsid w:val="65E67FE0"/>
    <w:multiLevelType w:val="singleLevel"/>
    <w:tmpl w:val="08924092"/>
    <w:lvl w:ilvl="0">
      <w:numFmt w:val="bullet"/>
      <w:lvlText w:val="•"/>
      <w:lvlJc w:val="left"/>
      <w:pPr>
        <w:ind w:left="420" w:hanging="360"/>
      </w:pPr>
    </w:lvl>
  </w:abstractNum>
  <w:abstractNum w:abstractNumId="7" w15:restartNumberingAfterBreak="0">
    <w:nsid w:val="7A7D67BB"/>
    <w:multiLevelType w:val="singleLevel"/>
    <w:tmpl w:val="7026CC52"/>
    <w:lvl w:ilvl="0">
      <w:numFmt w:val="bullet"/>
      <w:lvlText w:val="▪"/>
      <w:lvlJc w:val="left"/>
      <w:pPr>
        <w:ind w:left="420" w:hanging="360"/>
      </w:pPr>
    </w:lvl>
  </w:abstractNum>
  <w:num w:numId="1" w16cid:durableId="1974630529">
    <w:abstractNumId w:val="3"/>
    <w:lvlOverride w:ilvl="0">
      <w:startOverride w:val="1"/>
    </w:lvlOverride>
  </w:num>
  <w:num w:numId="2" w16cid:durableId="7166251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F"/>
    <w:rsid w:val="0017095F"/>
    <w:rsid w:val="007C2814"/>
    <w:rsid w:val="00E15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BC2"/>
  <w15:docId w15:val="{4C7D904F-81A0-4783-9CA9-ADD97F83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Quane</dc:creator>
  <cp:lastModifiedBy>Marci Quane</cp:lastModifiedBy>
  <cp:revision>2</cp:revision>
  <cp:lastPrinted>2025-11-17T15:06:00Z</cp:lastPrinted>
  <dcterms:created xsi:type="dcterms:W3CDTF">2025-11-17T15:07:00Z</dcterms:created>
  <dcterms:modified xsi:type="dcterms:W3CDTF">2025-11-17T15:07:00Z</dcterms:modified>
</cp:coreProperties>
</file>