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F55AD" w14:textId="77777777" w:rsidR="0048516D" w:rsidRDefault="00BE54B6">
      <w:pPr>
        <w:jc w:val="center"/>
      </w:pPr>
      <w:r>
        <w:rPr>
          <w:noProof/>
        </w:rPr>
        <w:drawing>
          <wp:inline distT="0" distB="0" distL="0" distR="0" wp14:anchorId="48F2CA5D" wp14:editId="254A2794">
            <wp:extent cx="831273" cy="423949"/>
            <wp:effectExtent l="0" t="84565"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gif"/>
                    <pic:cNvPicPr/>
                  </pic:nvPicPr>
                  <pic:blipFill>
                    <a:blip r:embed="rId6" cstate="print"/>
                  </pic:blipFill>
                  <pic:spPr>
                    <a:xfrm>
                      <a:off x="0" y="0"/>
                      <a:ext cx="831273" cy="423949"/>
                    </a:xfrm>
                    <a:prstGeom prst="rect">
                      <a:avLst/>
                    </a:prstGeom>
                  </pic:spPr>
                </pic:pic>
              </a:graphicData>
            </a:graphic>
          </wp:inline>
        </w:drawing>
      </w:r>
    </w:p>
    <w:p w14:paraId="4466BD91" w14:textId="4F5BDE9D" w:rsidR="00BE54B6" w:rsidRPr="003D446F" w:rsidRDefault="00BE54B6" w:rsidP="003D446F">
      <w:pPr>
        <w:jc w:val="center"/>
        <w:rPr>
          <w:rFonts w:ascii="Arial" w:eastAsia="Times New Roman" w:hAnsi="Arial" w:cs="Arial"/>
          <w:b/>
          <w:bCs/>
          <w:sz w:val="28"/>
          <w:szCs w:val="28"/>
        </w:rPr>
      </w:pPr>
      <w:r w:rsidRPr="004A02C7">
        <w:rPr>
          <w:rFonts w:ascii="Arial" w:eastAsia="Times New Roman" w:hAnsi="Arial" w:cs="Arial"/>
          <w:b/>
          <w:bCs/>
          <w:sz w:val="28"/>
          <w:szCs w:val="28"/>
        </w:rPr>
        <w:t>Riverdale Municipality</w:t>
      </w:r>
      <w:r>
        <w:br/>
      </w:r>
      <w:r w:rsidRPr="004755DA">
        <w:rPr>
          <w:rFonts w:ascii="Arial" w:eastAsia="Times New Roman" w:hAnsi="Arial" w:cs="Arial"/>
          <w:b/>
          <w:bCs/>
        </w:rPr>
        <w:t>Meeting Minutes</w:t>
      </w:r>
      <w:r>
        <w:br/>
      </w:r>
      <w:r w:rsidRPr="004A02C7">
        <w:rPr>
          <w:rFonts w:ascii="Arial" w:eastAsia="Times New Roman" w:hAnsi="Arial" w:cs="Arial"/>
          <w:b/>
          <w:bCs/>
          <w:sz w:val="20"/>
          <w:szCs w:val="20"/>
        </w:rPr>
        <w:t xml:space="preserve">Regular </w:t>
      </w:r>
      <w:r w:rsidR="00CD1138" w:rsidRPr="004A02C7">
        <w:rPr>
          <w:rFonts w:ascii="Arial" w:eastAsia="Times New Roman" w:hAnsi="Arial" w:cs="Arial"/>
          <w:b/>
          <w:bCs/>
          <w:sz w:val="20"/>
          <w:szCs w:val="20"/>
        </w:rPr>
        <w:t>Meeting April</w:t>
      </w:r>
      <w:r w:rsidRPr="004A02C7">
        <w:rPr>
          <w:rFonts w:ascii="Arial" w:eastAsia="Times New Roman" w:hAnsi="Arial" w:cs="Arial"/>
          <w:b/>
          <w:bCs/>
          <w:sz w:val="20"/>
          <w:szCs w:val="20"/>
        </w:rPr>
        <w:t xml:space="preserve"> 22, 2025 - 05:00 PM</w:t>
      </w:r>
    </w:p>
    <w:tbl>
      <w:tblPr>
        <w:tblW w:w="5000" w:type="pct"/>
        <w:tblInd w:w="10" w:type="dxa"/>
        <w:tblCellMar>
          <w:left w:w="10" w:type="dxa"/>
          <w:right w:w="10" w:type="dxa"/>
        </w:tblCellMar>
        <w:tblLook w:val="04A0" w:firstRow="1" w:lastRow="0" w:firstColumn="1" w:lastColumn="0" w:noHBand="0" w:noVBand="1"/>
      </w:tblPr>
      <w:tblGrid>
        <w:gridCol w:w="1649"/>
        <w:gridCol w:w="7280"/>
      </w:tblGrid>
      <w:tr w:rsidR="0048516D" w14:paraId="28DBEE23" w14:textId="77777777" w:rsidTr="00CD1138">
        <w:tc>
          <w:tcPr>
            <w:tcW w:w="0" w:type="auto"/>
            <w:gridSpan w:val="2"/>
            <w:vAlign w:val="center"/>
          </w:tcPr>
          <w:p w14:paraId="348336D9" w14:textId="77777777" w:rsidR="0048516D" w:rsidRDefault="0048516D"/>
        </w:tc>
      </w:tr>
      <w:tr w:rsidR="0048516D" w14:paraId="49FC7C64" w14:textId="77777777" w:rsidTr="00CD1138">
        <w:tc>
          <w:tcPr>
            <w:tcW w:w="1649" w:type="dxa"/>
          </w:tcPr>
          <w:p w14:paraId="2310AD22" w14:textId="77777777" w:rsidR="0048516D" w:rsidRDefault="00BE54B6">
            <w:pPr>
              <w:spacing w:before="120" w:after="120" w:line="240" w:lineRule="auto"/>
            </w:pPr>
            <w:r>
              <w:rPr>
                <w:b/>
              </w:rPr>
              <w:t>Resolution No: </w:t>
            </w:r>
            <w:r>
              <w:br/>
              <w:t>254-124</w:t>
            </w:r>
          </w:p>
        </w:tc>
        <w:tc>
          <w:tcPr>
            <w:tcW w:w="0" w:type="auto"/>
          </w:tcPr>
          <w:p w14:paraId="51CEC39F" w14:textId="77777777" w:rsidR="0048516D" w:rsidRDefault="00BE54B6">
            <w:pPr>
              <w:spacing w:before="120" w:after="120" w:line="240" w:lineRule="auto"/>
            </w:pPr>
            <w:r>
              <w:rPr>
                <w:b/>
              </w:rPr>
              <w:t>Called To Order</w:t>
            </w:r>
          </w:p>
          <w:p w14:paraId="0433958A" w14:textId="399B62A6" w:rsidR="0048516D" w:rsidRDefault="00BE54B6">
            <w:pPr>
              <w:spacing w:before="120" w:after="120" w:line="240" w:lineRule="auto"/>
            </w:pPr>
            <w:r>
              <w:t>Mayor Lamb called the meeting to order at 5:00 p.m. with the following members of Council in attendance:</w:t>
            </w:r>
            <w:r>
              <w:br/>
              <w:t>Christa Veitch </w:t>
            </w:r>
            <w:r>
              <w:br/>
              <w:t>Everett Smith</w:t>
            </w:r>
            <w:r>
              <w:br/>
              <w:t>Shawn Mason </w:t>
            </w:r>
            <w:r>
              <w:br/>
              <w:t>David Creighton </w:t>
            </w:r>
            <w:r>
              <w:br/>
              <w:t>Tyler Pod </w:t>
            </w:r>
            <w:r>
              <w:br/>
            </w:r>
            <w:r>
              <w:br/>
              <w:t>Regrets: Tyson Peters </w:t>
            </w:r>
            <w:r>
              <w:br/>
            </w:r>
            <w:r>
              <w:br/>
              <w:t>Chief Administrative Officer, Marci Quane recorded the minutes.</w:t>
            </w:r>
          </w:p>
        </w:tc>
      </w:tr>
      <w:tr w:rsidR="0048516D" w14:paraId="3B67A02C" w14:textId="77777777" w:rsidTr="00CD1138">
        <w:tc>
          <w:tcPr>
            <w:tcW w:w="1649" w:type="dxa"/>
          </w:tcPr>
          <w:p w14:paraId="763CD713" w14:textId="77777777" w:rsidR="0048516D" w:rsidRDefault="00BE54B6">
            <w:pPr>
              <w:spacing w:before="120" w:after="120" w:line="240" w:lineRule="auto"/>
            </w:pPr>
            <w:r>
              <w:rPr>
                <w:b/>
              </w:rPr>
              <w:t>Resolution No: </w:t>
            </w:r>
            <w:r>
              <w:br/>
              <w:t>254-125</w:t>
            </w:r>
          </w:p>
        </w:tc>
        <w:tc>
          <w:tcPr>
            <w:tcW w:w="0" w:type="auto"/>
          </w:tcPr>
          <w:p w14:paraId="1713F070" w14:textId="77777777" w:rsidR="0048516D" w:rsidRDefault="00BE54B6">
            <w:pPr>
              <w:spacing w:before="120" w:after="120" w:line="240" w:lineRule="auto"/>
            </w:pPr>
            <w:r>
              <w:rPr>
                <w:b/>
              </w:rPr>
              <w:t>Adoption of Agenda</w:t>
            </w:r>
            <w:r>
              <w:br/>
            </w:r>
            <w:r>
              <w:rPr>
                <w:b/>
              </w:rPr>
              <w:t>Moved By: </w:t>
            </w:r>
            <w:r>
              <w:t>Everett Smith</w:t>
            </w:r>
            <w:r>
              <w:br/>
            </w:r>
            <w:r>
              <w:rPr>
                <w:b/>
              </w:rPr>
              <w:t>Seconded By: </w:t>
            </w:r>
            <w:r>
              <w:t>Tyler Pod</w:t>
            </w:r>
          </w:p>
          <w:p w14:paraId="72FBA7F7" w14:textId="77777777" w:rsidR="0048516D" w:rsidRDefault="00BE54B6">
            <w:pPr>
              <w:spacing w:before="120" w:after="120" w:line="240" w:lineRule="auto"/>
            </w:pPr>
            <w:r>
              <w:t xml:space="preserve">Be It Resolved that the regular meeting agenda dated April </w:t>
            </w:r>
            <w:proofErr w:type="gramStart"/>
            <w:r>
              <w:t>22th</w:t>
            </w:r>
            <w:proofErr w:type="gramEnd"/>
            <w:r>
              <w:t>, 2025, be adopted as presented</w:t>
            </w:r>
            <w:r>
              <w:br/>
              <w:t>Be It Further Resolved that the agenda form part of the minutes.</w:t>
            </w:r>
          </w:p>
        </w:tc>
      </w:tr>
      <w:tr w:rsidR="0048516D" w14:paraId="018F2D89" w14:textId="77777777" w:rsidTr="00CD1138">
        <w:tc>
          <w:tcPr>
            <w:tcW w:w="1649" w:type="dxa"/>
          </w:tcPr>
          <w:p w14:paraId="11789220" w14:textId="77777777" w:rsidR="0048516D" w:rsidRDefault="00BE54B6">
            <w:pPr>
              <w:spacing w:before="120" w:after="120" w:line="240" w:lineRule="auto"/>
            </w:pPr>
            <w:r>
              <w:rPr>
                <w:b/>
              </w:rPr>
              <w:t>Resolution No: </w:t>
            </w:r>
            <w:r>
              <w:br/>
              <w:t>254-126</w:t>
            </w:r>
          </w:p>
        </w:tc>
        <w:tc>
          <w:tcPr>
            <w:tcW w:w="0" w:type="auto"/>
          </w:tcPr>
          <w:p w14:paraId="598A9CCE" w14:textId="77777777" w:rsidR="0048516D" w:rsidRDefault="00BE54B6">
            <w:pPr>
              <w:spacing w:before="120" w:after="120" w:line="240" w:lineRule="auto"/>
            </w:pPr>
            <w:r>
              <w:rPr>
                <w:b/>
              </w:rPr>
              <w:t>Adoption of Minutes</w:t>
            </w:r>
            <w:r>
              <w:br/>
            </w:r>
            <w:r>
              <w:rPr>
                <w:b/>
              </w:rPr>
              <w:t>Moved By: </w:t>
            </w:r>
            <w:r>
              <w:t>Christa Veitch</w:t>
            </w:r>
            <w:r>
              <w:br/>
            </w:r>
            <w:r>
              <w:rPr>
                <w:b/>
              </w:rPr>
              <w:t>Seconded By: </w:t>
            </w:r>
            <w:r>
              <w:t>Shawn Mason</w:t>
            </w:r>
          </w:p>
          <w:p w14:paraId="35AE7A1B" w14:textId="77777777" w:rsidR="0048516D" w:rsidRDefault="00BE54B6">
            <w:pPr>
              <w:spacing w:before="120" w:after="120" w:line="240" w:lineRule="auto"/>
            </w:pPr>
            <w:r>
              <w:t xml:space="preserve">Be It Resolved that the minutes of April 1st, </w:t>
            </w:r>
            <w:proofErr w:type="gramStart"/>
            <w:r>
              <w:t>2025</w:t>
            </w:r>
            <w:proofErr w:type="gramEnd"/>
            <w:r>
              <w:t xml:space="preserve"> be adopted as circulated.</w:t>
            </w:r>
          </w:p>
        </w:tc>
      </w:tr>
      <w:tr w:rsidR="0048516D" w14:paraId="2A06C202" w14:textId="77777777" w:rsidTr="00CD1138">
        <w:tc>
          <w:tcPr>
            <w:tcW w:w="1649" w:type="dxa"/>
          </w:tcPr>
          <w:p w14:paraId="6CD29E6F" w14:textId="77777777" w:rsidR="0048516D" w:rsidRDefault="0048516D">
            <w:pPr>
              <w:spacing w:before="120" w:after="120" w:line="240" w:lineRule="auto"/>
            </w:pPr>
          </w:p>
        </w:tc>
        <w:tc>
          <w:tcPr>
            <w:tcW w:w="0" w:type="auto"/>
          </w:tcPr>
          <w:p w14:paraId="6714F4F8" w14:textId="77777777" w:rsidR="0048516D" w:rsidRDefault="00BE54B6">
            <w:pPr>
              <w:spacing w:before="120" w:after="120" w:line="240" w:lineRule="auto"/>
            </w:pPr>
            <w:r>
              <w:rPr>
                <w:b/>
              </w:rPr>
              <w:t>Delegation/Public Hearings</w:t>
            </w:r>
          </w:p>
        </w:tc>
      </w:tr>
      <w:tr w:rsidR="0048516D" w14:paraId="674DE4C8" w14:textId="77777777" w:rsidTr="00CD1138">
        <w:tc>
          <w:tcPr>
            <w:tcW w:w="1649" w:type="dxa"/>
          </w:tcPr>
          <w:p w14:paraId="604DA07D" w14:textId="77777777" w:rsidR="0048516D" w:rsidRDefault="00BE54B6">
            <w:pPr>
              <w:spacing w:before="120" w:after="120" w:line="240" w:lineRule="auto"/>
            </w:pPr>
            <w:r>
              <w:rPr>
                <w:b/>
              </w:rPr>
              <w:t>Resolution No: </w:t>
            </w:r>
            <w:r>
              <w:br/>
              <w:t>254-127</w:t>
            </w:r>
          </w:p>
        </w:tc>
        <w:tc>
          <w:tcPr>
            <w:tcW w:w="0" w:type="auto"/>
          </w:tcPr>
          <w:p w14:paraId="1D12CC7B" w14:textId="77777777" w:rsidR="0048516D" w:rsidRDefault="00BE54B6">
            <w:pPr>
              <w:spacing w:before="120" w:after="120" w:line="240" w:lineRule="auto"/>
            </w:pPr>
            <w:r>
              <w:rPr>
                <w:b/>
              </w:rPr>
              <w:t>Communications</w:t>
            </w:r>
            <w:r>
              <w:br/>
            </w:r>
            <w:r>
              <w:rPr>
                <w:b/>
              </w:rPr>
              <w:t>Moved By: </w:t>
            </w:r>
            <w:r>
              <w:t>Tyler Pod</w:t>
            </w:r>
            <w:r>
              <w:br/>
            </w:r>
            <w:r>
              <w:rPr>
                <w:b/>
              </w:rPr>
              <w:t>Seconded By: </w:t>
            </w:r>
            <w:r>
              <w:t>Everett Smith</w:t>
            </w:r>
          </w:p>
          <w:p w14:paraId="753B41D4" w14:textId="77777777" w:rsidR="0048516D" w:rsidRDefault="00BE54B6">
            <w:pPr>
              <w:spacing w:before="120" w:after="120" w:line="240" w:lineRule="auto"/>
            </w:pPr>
            <w:r>
              <w:t>Be It Resolved that Council accept and file the following Correspondence:</w:t>
            </w:r>
            <w:r>
              <w:br/>
              <w:t>Province of Manitoba Certificate of Approval 4443-24-8668 Paradise Valley Resort Inc.  </w:t>
            </w:r>
            <w:r>
              <w:br/>
              <w:t>Province of Manitoba Receipt of EMO Plan </w:t>
            </w:r>
            <w:r>
              <w:br/>
              <w:t>CN 2025 Crossing Maintenance Program </w:t>
            </w:r>
            <w:r>
              <w:br/>
              <w:t>Western Financial Insurance Renewal </w:t>
            </w:r>
            <w:r>
              <w:br/>
              <w:t>Prairie Mountain Health Ideas Fair Invitation </w:t>
            </w:r>
          </w:p>
          <w:p w14:paraId="7D59563A" w14:textId="77777777" w:rsidR="0048516D" w:rsidRDefault="00BE54B6">
            <w:pPr>
              <w:spacing w:before="120" w:after="120" w:line="240" w:lineRule="auto"/>
            </w:pPr>
            <w:r>
              <w:rPr>
                <w:b/>
              </w:rPr>
              <w:t>CARRIED UNANIMOUSLY</w:t>
            </w:r>
          </w:p>
        </w:tc>
      </w:tr>
      <w:tr w:rsidR="0048516D" w14:paraId="5CDE2578" w14:textId="77777777" w:rsidTr="00CD1138">
        <w:tc>
          <w:tcPr>
            <w:tcW w:w="1649" w:type="dxa"/>
          </w:tcPr>
          <w:p w14:paraId="324EB449" w14:textId="77777777" w:rsidR="0048516D" w:rsidRDefault="0048516D">
            <w:pPr>
              <w:spacing w:before="120" w:after="120" w:line="240" w:lineRule="auto"/>
            </w:pPr>
          </w:p>
        </w:tc>
        <w:tc>
          <w:tcPr>
            <w:tcW w:w="0" w:type="auto"/>
          </w:tcPr>
          <w:p w14:paraId="10671004" w14:textId="77777777" w:rsidR="0048516D" w:rsidRDefault="00BE54B6">
            <w:pPr>
              <w:spacing w:before="120" w:after="120" w:line="240" w:lineRule="auto"/>
            </w:pPr>
            <w:r>
              <w:rPr>
                <w:b/>
              </w:rPr>
              <w:t>Monthly Reports</w:t>
            </w:r>
          </w:p>
        </w:tc>
      </w:tr>
      <w:tr w:rsidR="0048516D" w14:paraId="2543735E" w14:textId="77777777" w:rsidTr="00CD1138">
        <w:tc>
          <w:tcPr>
            <w:tcW w:w="1649" w:type="dxa"/>
          </w:tcPr>
          <w:p w14:paraId="51505964" w14:textId="77777777" w:rsidR="0048516D" w:rsidRDefault="0048516D">
            <w:pPr>
              <w:spacing w:before="120" w:after="120" w:line="240" w:lineRule="auto"/>
            </w:pPr>
          </w:p>
        </w:tc>
        <w:tc>
          <w:tcPr>
            <w:tcW w:w="0" w:type="auto"/>
          </w:tcPr>
          <w:p w14:paraId="12822148" w14:textId="77777777" w:rsidR="0048516D" w:rsidRDefault="00BE54B6">
            <w:pPr>
              <w:spacing w:before="120" w:after="120" w:line="240" w:lineRule="auto"/>
            </w:pPr>
            <w:r>
              <w:rPr>
                <w:b/>
              </w:rPr>
              <w:t>Rivers Handi Transit</w:t>
            </w:r>
          </w:p>
        </w:tc>
      </w:tr>
      <w:tr w:rsidR="0048516D" w14:paraId="33E8CD19" w14:textId="77777777" w:rsidTr="00CD1138">
        <w:tc>
          <w:tcPr>
            <w:tcW w:w="1649" w:type="dxa"/>
          </w:tcPr>
          <w:p w14:paraId="27AD9712" w14:textId="77777777" w:rsidR="0048516D" w:rsidRDefault="0048516D">
            <w:pPr>
              <w:spacing w:before="120" w:after="120" w:line="240" w:lineRule="auto"/>
            </w:pPr>
          </w:p>
        </w:tc>
        <w:tc>
          <w:tcPr>
            <w:tcW w:w="0" w:type="auto"/>
          </w:tcPr>
          <w:p w14:paraId="498950AD" w14:textId="77777777" w:rsidR="0048516D" w:rsidRDefault="00BE54B6">
            <w:pPr>
              <w:spacing w:before="120" w:after="120" w:line="240" w:lineRule="auto"/>
            </w:pPr>
            <w:r>
              <w:rPr>
                <w:b/>
              </w:rPr>
              <w:t>Financial Matters</w:t>
            </w:r>
          </w:p>
        </w:tc>
      </w:tr>
      <w:tr w:rsidR="0048516D" w14:paraId="521281EB" w14:textId="77777777" w:rsidTr="00CD1138">
        <w:tc>
          <w:tcPr>
            <w:tcW w:w="1649" w:type="dxa"/>
          </w:tcPr>
          <w:p w14:paraId="0511002B" w14:textId="77777777" w:rsidR="0048516D" w:rsidRDefault="00BE54B6">
            <w:pPr>
              <w:spacing w:before="120" w:after="120" w:line="240" w:lineRule="auto"/>
            </w:pPr>
            <w:r>
              <w:rPr>
                <w:b/>
              </w:rPr>
              <w:t>Resolution No: </w:t>
            </w:r>
            <w:r>
              <w:br/>
              <w:t>254-128</w:t>
            </w:r>
          </w:p>
        </w:tc>
        <w:tc>
          <w:tcPr>
            <w:tcW w:w="0" w:type="auto"/>
          </w:tcPr>
          <w:p w14:paraId="78401B0E" w14:textId="77777777" w:rsidR="0048516D" w:rsidRDefault="00BE54B6">
            <w:pPr>
              <w:spacing w:before="120" w:after="120" w:line="240" w:lineRule="auto"/>
            </w:pPr>
            <w:r>
              <w:rPr>
                <w:b/>
              </w:rPr>
              <w:t>List of Accounts for Approval</w:t>
            </w:r>
            <w:r>
              <w:br/>
            </w:r>
            <w:r>
              <w:rPr>
                <w:b/>
              </w:rPr>
              <w:t>Moved By: </w:t>
            </w:r>
            <w:r>
              <w:t>Tyler Pod</w:t>
            </w:r>
            <w:r>
              <w:br/>
            </w:r>
            <w:r>
              <w:rPr>
                <w:b/>
              </w:rPr>
              <w:t>Seconded By: </w:t>
            </w:r>
            <w:r>
              <w:t>Christa Veitch</w:t>
            </w:r>
          </w:p>
          <w:p w14:paraId="4E5AD315" w14:textId="77777777" w:rsidR="0048516D" w:rsidRDefault="00BE54B6">
            <w:pPr>
              <w:spacing w:before="120" w:after="120" w:line="240" w:lineRule="auto"/>
            </w:pPr>
            <w:r>
              <w:lastRenderedPageBreak/>
              <w:t>NOW THEREFORE BE IT RESOLVED that Council approves the accounts for $232,559.74 including cheques 15554 - 15680.</w:t>
            </w:r>
          </w:p>
          <w:p w14:paraId="0D60B528" w14:textId="77777777" w:rsidR="0048516D" w:rsidRDefault="00BE54B6">
            <w:pPr>
              <w:spacing w:before="120" w:after="120" w:line="240" w:lineRule="auto"/>
            </w:pPr>
            <w:r>
              <w:rPr>
                <w:b/>
              </w:rPr>
              <w:t>CARRIED UNANIMOUSLY</w:t>
            </w:r>
          </w:p>
        </w:tc>
      </w:tr>
      <w:tr w:rsidR="0048516D" w14:paraId="4D5B62FD" w14:textId="77777777" w:rsidTr="00CD1138">
        <w:tc>
          <w:tcPr>
            <w:tcW w:w="0" w:type="auto"/>
          </w:tcPr>
          <w:p w14:paraId="2B0EEBAA" w14:textId="77777777" w:rsidR="0048516D" w:rsidRDefault="0048516D">
            <w:pPr>
              <w:spacing w:before="120" w:after="120" w:line="240" w:lineRule="auto"/>
            </w:pPr>
          </w:p>
        </w:tc>
        <w:tc>
          <w:tcPr>
            <w:tcW w:w="0" w:type="auto"/>
          </w:tcPr>
          <w:p w14:paraId="7673A3AF" w14:textId="77777777" w:rsidR="0048516D" w:rsidRDefault="00BE54B6">
            <w:pPr>
              <w:spacing w:before="120" w:after="120" w:line="240" w:lineRule="auto"/>
            </w:pPr>
            <w:r>
              <w:t xml:space="preserve">Councillor Creighton arrived </w:t>
            </w:r>
            <w:proofErr w:type="gramStart"/>
            <w:r>
              <w:t>to</w:t>
            </w:r>
            <w:proofErr w:type="gramEnd"/>
            <w:r>
              <w:t xml:space="preserve"> the meeting at 5:30pm</w:t>
            </w:r>
          </w:p>
        </w:tc>
      </w:tr>
      <w:tr w:rsidR="0048516D" w14:paraId="2083AC12" w14:textId="77777777" w:rsidTr="00CD1138">
        <w:tc>
          <w:tcPr>
            <w:tcW w:w="1649" w:type="dxa"/>
          </w:tcPr>
          <w:p w14:paraId="45F16BD6" w14:textId="77777777" w:rsidR="0048516D" w:rsidRDefault="0048516D">
            <w:pPr>
              <w:spacing w:before="120" w:after="120" w:line="240" w:lineRule="auto"/>
            </w:pPr>
          </w:p>
        </w:tc>
        <w:tc>
          <w:tcPr>
            <w:tcW w:w="0" w:type="auto"/>
          </w:tcPr>
          <w:p w14:paraId="59C2C81B" w14:textId="77777777" w:rsidR="0048516D" w:rsidRDefault="00BE54B6">
            <w:pPr>
              <w:spacing w:before="120" w:after="120" w:line="240" w:lineRule="auto"/>
            </w:pPr>
            <w:r>
              <w:rPr>
                <w:b/>
              </w:rPr>
              <w:t>Rivers Daly Fire Department - Tanker Truck</w:t>
            </w:r>
          </w:p>
        </w:tc>
      </w:tr>
      <w:tr w:rsidR="0048516D" w14:paraId="0241E23F" w14:textId="77777777" w:rsidTr="00CD1138">
        <w:tc>
          <w:tcPr>
            <w:tcW w:w="1649" w:type="dxa"/>
          </w:tcPr>
          <w:p w14:paraId="766CF678" w14:textId="77777777" w:rsidR="0048516D" w:rsidRDefault="0048516D">
            <w:pPr>
              <w:spacing w:before="120" w:after="120" w:line="240" w:lineRule="auto"/>
            </w:pPr>
          </w:p>
        </w:tc>
        <w:tc>
          <w:tcPr>
            <w:tcW w:w="0" w:type="auto"/>
          </w:tcPr>
          <w:p w14:paraId="4D3841D2" w14:textId="77777777" w:rsidR="0048516D" w:rsidRDefault="00BE54B6">
            <w:pPr>
              <w:spacing w:before="120" w:after="120" w:line="240" w:lineRule="auto"/>
            </w:pPr>
            <w:r>
              <w:rPr>
                <w:b/>
              </w:rPr>
              <w:t>Unfinished Business</w:t>
            </w:r>
          </w:p>
        </w:tc>
      </w:tr>
      <w:tr w:rsidR="0048516D" w14:paraId="632C9B14" w14:textId="77777777" w:rsidTr="00CD1138">
        <w:tc>
          <w:tcPr>
            <w:tcW w:w="1649" w:type="dxa"/>
          </w:tcPr>
          <w:p w14:paraId="34912CE8" w14:textId="77777777" w:rsidR="0048516D" w:rsidRDefault="00BE54B6">
            <w:pPr>
              <w:spacing w:before="120" w:after="120" w:line="240" w:lineRule="auto"/>
            </w:pPr>
            <w:r>
              <w:rPr>
                <w:b/>
              </w:rPr>
              <w:t>Resolution No: </w:t>
            </w:r>
            <w:r>
              <w:br/>
              <w:t>254-129</w:t>
            </w:r>
          </w:p>
        </w:tc>
        <w:tc>
          <w:tcPr>
            <w:tcW w:w="0" w:type="auto"/>
          </w:tcPr>
          <w:p w14:paraId="40748598" w14:textId="77777777" w:rsidR="0048516D" w:rsidRDefault="00BE54B6">
            <w:pPr>
              <w:spacing w:before="120" w:after="120" w:line="240" w:lineRule="auto"/>
            </w:pPr>
            <w:r>
              <w:rPr>
                <w:b/>
              </w:rPr>
              <w:t>Strategic Plan Update</w:t>
            </w:r>
            <w:r>
              <w:br/>
            </w:r>
            <w:r>
              <w:rPr>
                <w:b/>
              </w:rPr>
              <w:t>Moved By: </w:t>
            </w:r>
            <w:r>
              <w:t>Christa Veitch</w:t>
            </w:r>
            <w:r>
              <w:br/>
            </w:r>
            <w:r>
              <w:rPr>
                <w:b/>
              </w:rPr>
              <w:t>Seconded By: </w:t>
            </w:r>
            <w:r>
              <w:t>Tyler Pod</w:t>
            </w:r>
          </w:p>
          <w:p w14:paraId="5135E35F" w14:textId="006959C7" w:rsidR="0048516D" w:rsidRDefault="00BE54B6">
            <w:pPr>
              <w:spacing w:before="120" w:after="120" w:line="240" w:lineRule="auto"/>
            </w:pPr>
            <w:proofErr w:type="gramStart"/>
            <w:r>
              <w:t>Therefore</w:t>
            </w:r>
            <w:proofErr w:type="gramEnd"/>
            <w:r>
              <w:t xml:space="preserve"> be it resolved that Riverdale Municipality adopt the mission statement as follows:</w:t>
            </w:r>
            <w:r w:rsidR="00CD1138">
              <w:t xml:space="preserve"> </w:t>
            </w:r>
            <w:r>
              <w:rPr>
                <w:i/>
              </w:rPr>
              <w:t>Our mission is to provide a safe, healthy, and sustainable community for everyone.</w:t>
            </w:r>
            <w:r>
              <w:br/>
            </w:r>
            <w:r>
              <w:br/>
              <w:t>Be it further Resolved that Riverdale Municipality adopt the following vision statement:</w:t>
            </w:r>
            <w:r w:rsidR="00CD1138">
              <w:t xml:space="preserve"> </w:t>
            </w:r>
            <w:r>
              <w:rPr>
                <w:i/>
              </w:rPr>
              <w:t>Our vision is to be a safe, family-oriented municipality facilitating opportunities that encourage a modern, progressive community for all. </w:t>
            </w:r>
          </w:p>
          <w:p w14:paraId="1B609479" w14:textId="77777777" w:rsidR="0048516D" w:rsidRDefault="00BE54B6">
            <w:pPr>
              <w:spacing w:before="120" w:after="120" w:line="240" w:lineRule="auto"/>
            </w:pPr>
            <w:r>
              <w:rPr>
                <w:b/>
              </w:rPr>
              <w:t>CARRIED UNANIMOUSLY</w:t>
            </w:r>
          </w:p>
        </w:tc>
      </w:tr>
      <w:tr w:rsidR="0048516D" w14:paraId="10F6D73B" w14:textId="77777777" w:rsidTr="00CD1138">
        <w:tc>
          <w:tcPr>
            <w:tcW w:w="1649" w:type="dxa"/>
          </w:tcPr>
          <w:p w14:paraId="41464627" w14:textId="77777777" w:rsidR="0048516D" w:rsidRDefault="0048516D">
            <w:pPr>
              <w:spacing w:before="120" w:after="120" w:line="240" w:lineRule="auto"/>
            </w:pPr>
          </w:p>
        </w:tc>
        <w:tc>
          <w:tcPr>
            <w:tcW w:w="0" w:type="auto"/>
          </w:tcPr>
          <w:p w14:paraId="0939F7C0" w14:textId="77777777" w:rsidR="003F6E8F" w:rsidRDefault="003F6E8F">
            <w:pPr>
              <w:spacing w:before="120" w:after="120" w:line="240" w:lineRule="auto"/>
              <w:rPr>
                <w:b/>
              </w:rPr>
            </w:pPr>
            <w:r>
              <w:rPr>
                <w:b/>
              </w:rPr>
              <w:t>HTFC</w:t>
            </w:r>
            <w:r>
              <w:rPr>
                <w:b/>
              </w:rPr>
              <w:t xml:space="preserve"> – </w:t>
            </w:r>
            <w:r w:rsidRPr="003F6E8F">
              <w:rPr>
                <w:b/>
              </w:rPr>
              <w:t xml:space="preserve">HTFC Rivers community map update/pamphlet design </w:t>
            </w:r>
          </w:p>
          <w:p w14:paraId="3FFE119F" w14:textId="4A2504E7" w:rsidR="0048516D" w:rsidRDefault="00BE54B6">
            <w:pPr>
              <w:spacing w:before="120" w:after="120" w:line="240" w:lineRule="auto"/>
            </w:pPr>
            <w:r>
              <w:rPr>
                <w:b/>
              </w:rPr>
              <w:t>Home Hardware</w:t>
            </w:r>
          </w:p>
        </w:tc>
      </w:tr>
      <w:tr w:rsidR="0048516D" w14:paraId="564BB77C" w14:textId="77777777" w:rsidTr="00CD1138">
        <w:tc>
          <w:tcPr>
            <w:tcW w:w="1649" w:type="dxa"/>
          </w:tcPr>
          <w:p w14:paraId="68ABBD6F" w14:textId="77777777" w:rsidR="0048516D" w:rsidRDefault="0048516D">
            <w:pPr>
              <w:spacing w:before="120" w:after="120" w:line="240" w:lineRule="auto"/>
            </w:pPr>
          </w:p>
        </w:tc>
        <w:tc>
          <w:tcPr>
            <w:tcW w:w="0" w:type="auto"/>
          </w:tcPr>
          <w:p w14:paraId="1F8F44B6" w14:textId="77777777" w:rsidR="0048516D" w:rsidRDefault="00BE54B6">
            <w:pPr>
              <w:spacing w:before="120" w:after="120" w:line="240" w:lineRule="auto"/>
            </w:pPr>
            <w:r>
              <w:rPr>
                <w:b/>
              </w:rPr>
              <w:t>New Business</w:t>
            </w:r>
          </w:p>
        </w:tc>
      </w:tr>
      <w:tr w:rsidR="0048516D" w14:paraId="3EF1CA60" w14:textId="77777777" w:rsidTr="00CD1138">
        <w:tc>
          <w:tcPr>
            <w:tcW w:w="1649" w:type="dxa"/>
          </w:tcPr>
          <w:p w14:paraId="31CAE0D2" w14:textId="77777777" w:rsidR="0048516D" w:rsidRDefault="00BE54B6">
            <w:pPr>
              <w:spacing w:before="120" w:after="120" w:line="240" w:lineRule="auto"/>
            </w:pPr>
            <w:r>
              <w:rPr>
                <w:b/>
              </w:rPr>
              <w:t>Resolution No: </w:t>
            </w:r>
            <w:r>
              <w:br/>
              <w:t>254-130</w:t>
            </w:r>
          </w:p>
        </w:tc>
        <w:tc>
          <w:tcPr>
            <w:tcW w:w="0" w:type="auto"/>
          </w:tcPr>
          <w:p w14:paraId="4F1FAAC9" w14:textId="77777777" w:rsidR="0048516D" w:rsidRDefault="00BE54B6">
            <w:pPr>
              <w:spacing w:before="120" w:after="120" w:line="240" w:lineRule="auto"/>
            </w:pPr>
            <w:r>
              <w:rPr>
                <w:b/>
              </w:rPr>
              <w:t>Fee Schedule Review</w:t>
            </w:r>
            <w:r>
              <w:br/>
            </w:r>
            <w:r>
              <w:rPr>
                <w:b/>
              </w:rPr>
              <w:t>Moved By: </w:t>
            </w:r>
            <w:r>
              <w:t>Christa Veitch</w:t>
            </w:r>
            <w:r>
              <w:br/>
            </w:r>
            <w:r>
              <w:rPr>
                <w:b/>
              </w:rPr>
              <w:t>Seconded By: </w:t>
            </w:r>
            <w:r>
              <w:t>Everett Smith</w:t>
            </w:r>
          </w:p>
          <w:p w14:paraId="0CE7BA56" w14:textId="77777777" w:rsidR="0048516D" w:rsidRDefault="00BE54B6">
            <w:pPr>
              <w:spacing w:before="120" w:after="120" w:line="240" w:lineRule="auto"/>
            </w:pPr>
            <w:proofErr w:type="gramStart"/>
            <w:r>
              <w:t>Therefore</w:t>
            </w:r>
            <w:proofErr w:type="gramEnd"/>
            <w:r>
              <w:t xml:space="preserve"> be it resolved that Council adopts the fee schedule and updates the following items as presented: Tax Certificate $40.00, Municipal Map (Black and White) $20.00, Municipal Map (Black and White, Laminated) $30.00, Municipal Map (Colour) $27.00, Municipal Map (Colour, Laminated) $35.00, Conventional Casket Opening/Closing $500.00, Cremated Remains $300.00, Plot Purchase $500.00</w:t>
            </w:r>
          </w:p>
          <w:p w14:paraId="30E43C80" w14:textId="77777777" w:rsidR="0048516D" w:rsidRDefault="00BE54B6">
            <w:pPr>
              <w:spacing w:before="120" w:after="120" w:line="240" w:lineRule="auto"/>
            </w:pPr>
            <w:r>
              <w:rPr>
                <w:b/>
              </w:rPr>
              <w:t>CARRIED UNANIMOUSLY</w:t>
            </w:r>
          </w:p>
        </w:tc>
      </w:tr>
      <w:tr w:rsidR="0048516D" w14:paraId="082EAAFF" w14:textId="77777777" w:rsidTr="00CD1138">
        <w:tc>
          <w:tcPr>
            <w:tcW w:w="1649" w:type="dxa"/>
          </w:tcPr>
          <w:p w14:paraId="5CED907A" w14:textId="77777777" w:rsidR="0048516D" w:rsidRDefault="00BE54B6">
            <w:pPr>
              <w:spacing w:before="120" w:after="120" w:line="240" w:lineRule="auto"/>
            </w:pPr>
            <w:r>
              <w:rPr>
                <w:b/>
              </w:rPr>
              <w:t>Resolution No: </w:t>
            </w:r>
            <w:r>
              <w:br/>
              <w:t>254-131</w:t>
            </w:r>
          </w:p>
        </w:tc>
        <w:tc>
          <w:tcPr>
            <w:tcW w:w="0" w:type="auto"/>
          </w:tcPr>
          <w:p w14:paraId="20CC7CBA" w14:textId="77777777" w:rsidR="0048516D" w:rsidRDefault="00BE54B6">
            <w:pPr>
              <w:spacing w:before="120" w:after="120" w:line="240" w:lineRule="auto"/>
            </w:pPr>
            <w:r>
              <w:rPr>
                <w:b/>
              </w:rPr>
              <w:t>Policy ADM22-02 Amendment</w:t>
            </w:r>
            <w:r>
              <w:br/>
            </w:r>
            <w:r>
              <w:rPr>
                <w:b/>
              </w:rPr>
              <w:t>Moved By: </w:t>
            </w:r>
            <w:r>
              <w:t>David Creighton</w:t>
            </w:r>
            <w:r>
              <w:br/>
            </w:r>
            <w:r>
              <w:rPr>
                <w:b/>
              </w:rPr>
              <w:t>Seconded By: </w:t>
            </w:r>
            <w:r>
              <w:t>Shawn Mason</w:t>
            </w:r>
          </w:p>
          <w:p w14:paraId="5FD9AE54" w14:textId="3F4EED5B" w:rsidR="0048516D" w:rsidRDefault="00BE54B6">
            <w:pPr>
              <w:spacing w:before="120" w:after="120" w:line="240" w:lineRule="auto"/>
            </w:pPr>
            <w:r>
              <w:t>Therefore be it resolved that the following method of payment and terms be included in Policy ADM_22-02</w:t>
            </w:r>
            <w:r>
              <w:br/>
              <w:t>The Municipality accepts credit card payments for any and all outstanding amounts,</w:t>
            </w:r>
            <w:r w:rsidR="00CD1138">
              <w:t xml:space="preserve"> </w:t>
            </w:r>
            <w:r>
              <w:t>including but not limited to utility accounts, property taxes, accounts receivable, permits,</w:t>
            </w:r>
            <w:r w:rsidR="00CD1138">
              <w:t xml:space="preserve"> </w:t>
            </w:r>
            <w:r>
              <w:t>lottery licenses, purchase of cemetery plots and tickets/fines.</w:t>
            </w:r>
            <w:r>
              <w:br/>
              <w:t xml:space="preserve">• Credit Cards are processed through </w:t>
            </w:r>
            <w:proofErr w:type="spellStart"/>
            <w:r>
              <w:t>OptionPay</w:t>
            </w:r>
            <w:proofErr w:type="spellEnd"/>
            <w:r>
              <w:t>, a third-party processor, through an online</w:t>
            </w:r>
            <w:r w:rsidR="00CD1138">
              <w:t xml:space="preserve"> </w:t>
            </w:r>
            <w:r>
              <w:t>portal. Payments can be made online, or at the municipal office during regular office hours.</w:t>
            </w:r>
            <w:r>
              <w:br/>
              <w:t>• The payor is responsible for the following:</w:t>
            </w:r>
            <w:r>
              <w:br/>
              <w:t>o Ensuring the correct information is inputted</w:t>
            </w:r>
            <w:r>
              <w:br/>
              <w:t xml:space="preserve">o Paying the processing fee to </w:t>
            </w:r>
            <w:proofErr w:type="spellStart"/>
            <w:r>
              <w:t>OptionPay</w:t>
            </w:r>
            <w:proofErr w:type="spellEnd"/>
            <w:r>
              <w:br/>
              <w:t>• It is the responsibility of the payor to allow for sufficient time for the payment to be</w:t>
            </w:r>
            <w:r w:rsidR="00CD1138">
              <w:t xml:space="preserve"> </w:t>
            </w:r>
            <w:r>
              <w:t>processed. If the invoice/bill due date falls on a weekend, the municipality will process any</w:t>
            </w:r>
            <w:r w:rsidR="00CD1138">
              <w:t xml:space="preserve"> </w:t>
            </w:r>
            <w:r>
              <w:t xml:space="preserve">credit card payment notice </w:t>
            </w:r>
            <w:r>
              <w:lastRenderedPageBreak/>
              <w:t>received before the deadline on the morning of the first workday</w:t>
            </w:r>
            <w:r w:rsidR="00CD1138">
              <w:t xml:space="preserve"> </w:t>
            </w:r>
            <w:r>
              <w:t>following the municipal closure before applying penalty.</w:t>
            </w:r>
          </w:p>
          <w:p w14:paraId="3D01C6A6" w14:textId="77777777" w:rsidR="0048516D" w:rsidRDefault="00BE54B6">
            <w:pPr>
              <w:spacing w:before="120" w:after="120" w:line="240" w:lineRule="auto"/>
            </w:pPr>
            <w:r>
              <w:rPr>
                <w:b/>
              </w:rPr>
              <w:t>CARRIED UNANIMOUSLY</w:t>
            </w:r>
          </w:p>
        </w:tc>
      </w:tr>
      <w:tr w:rsidR="0048516D" w14:paraId="231485EB" w14:textId="77777777" w:rsidTr="00CD1138">
        <w:tc>
          <w:tcPr>
            <w:tcW w:w="1649" w:type="dxa"/>
          </w:tcPr>
          <w:p w14:paraId="0162A034" w14:textId="77777777" w:rsidR="0048516D" w:rsidRDefault="00BE54B6">
            <w:pPr>
              <w:spacing w:before="120" w:after="120" w:line="240" w:lineRule="auto"/>
            </w:pPr>
            <w:r>
              <w:rPr>
                <w:b/>
              </w:rPr>
              <w:lastRenderedPageBreak/>
              <w:t>Resolution No: </w:t>
            </w:r>
            <w:r>
              <w:br/>
              <w:t>254-132</w:t>
            </w:r>
          </w:p>
        </w:tc>
        <w:tc>
          <w:tcPr>
            <w:tcW w:w="0" w:type="auto"/>
          </w:tcPr>
          <w:p w14:paraId="3FA89AC5" w14:textId="77777777" w:rsidR="0048516D" w:rsidRDefault="00BE54B6">
            <w:pPr>
              <w:spacing w:before="120" w:after="120" w:line="240" w:lineRule="auto"/>
            </w:pPr>
            <w:proofErr w:type="spellStart"/>
            <w:r>
              <w:rPr>
                <w:b/>
              </w:rPr>
              <w:t>Delcowater</w:t>
            </w:r>
            <w:proofErr w:type="spellEnd"/>
            <w:r>
              <w:rPr>
                <w:b/>
              </w:rPr>
              <w:t xml:space="preserve"> Automation Contract Renewal</w:t>
            </w:r>
            <w:r>
              <w:br/>
            </w:r>
            <w:r>
              <w:rPr>
                <w:b/>
              </w:rPr>
              <w:t>Moved By: </w:t>
            </w:r>
            <w:r>
              <w:t>Tyler Pod</w:t>
            </w:r>
            <w:r>
              <w:br/>
            </w:r>
            <w:r>
              <w:rPr>
                <w:b/>
              </w:rPr>
              <w:t>Seconded By: </w:t>
            </w:r>
            <w:r>
              <w:t>Everett Smith</w:t>
            </w:r>
          </w:p>
          <w:p w14:paraId="42465407" w14:textId="77777777" w:rsidR="0048516D" w:rsidRDefault="00BE54B6">
            <w:pPr>
              <w:spacing w:before="120" w:after="120" w:line="240" w:lineRule="auto"/>
            </w:pPr>
            <w:r>
              <w:t>WHEREAS the Municipality of Riverdale recognizes the importance of operating and maintaining a safe, reliable, and efficient water treatment system; and</w:t>
            </w:r>
            <w:r>
              <w:br/>
              <w:t>WHEREAS Delco Water has provided extended service and support agreements for the water treatment plant in previous years (2020–2022 and 2022–2024), delivering technical expertise, remote and onsite service, and operator training that has contributed to the ongoing performance and regulatory compliance of the facility; and</w:t>
            </w:r>
            <w:r>
              <w:br/>
              <w:t>WHEREAS the proposed 2025 Extended Service and Support Agreement provides an expanded scope of services, including increased on-site support hours, dedicated time for training and service reporting, consumables, and proactive maintenance planning at a total cost of $33,193.27 per year for a two-year term; and</w:t>
            </w:r>
            <w:r>
              <w:br/>
              <w:t>WHEREAS the agreement supports long-term infrastructure sustainability and capacity-building for operations staff while minimizing emergency service costs and reducing potential downtime;</w:t>
            </w:r>
            <w:r>
              <w:br/>
              <w:t>NOW THEREFORE BE IT RESOLVED THAT the Council of the Municipality of Riverdale approves the 2025 Extended Service and Support Agreement with Delco Water in the amount of $66,386.54 over a two-year term;</w:t>
            </w:r>
            <w:r>
              <w:br/>
              <w:t>BE IT FURTHER RESOLVED THAT the CAO be authorized to sign all necessary documents to execute the agreement.</w:t>
            </w:r>
          </w:p>
          <w:p w14:paraId="1F127B65" w14:textId="77777777" w:rsidR="0048516D" w:rsidRDefault="00BE54B6">
            <w:pPr>
              <w:spacing w:before="120" w:after="120" w:line="240" w:lineRule="auto"/>
            </w:pPr>
            <w:r>
              <w:rPr>
                <w:b/>
              </w:rPr>
              <w:t>CARRIED UNANIMOUSLY</w:t>
            </w:r>
          </w:p>
        </w:tc>
      </w:tr>
      <w:tr w:rsidR="0048516D" w14:paraId="2B5F6EF4" w14:textId="77777777" w:rsidTr="00CD1138">
        <w:tc>
          <w:tcPr>
            <w:tcW w:w="1649" w:type="dxa"/>
          </w:tcPr>
          <w:p w14:paraId="656252FF" w14:textId="77777777" w:rsidR="0048516D" w:rsidRDefault="00BE54B6">
            <w:pPr>
              <w:spacing w:before="120" w:after="120" w:line="240" w:lineRule="auto"/>
            </w:pPr>
            <w:r>
              <w:rPr>
                <w:b/>
              </w:rPr>
              <w:t>Resolution No: </w:t>
            </w:r>
            <w:r>
              <w:br/>
              <w:t>254-133</w:t>
            </w:r>
          </w:p>
        </w:tc>
        <w:tc>
          <w:tcPr>
            <w:tcW w:w="0" w:type="auto"/>
          </w:tcPr>
          <w:p w14:paraId="0816FD8C" w14:textId="77777777" w:rsidR="0048516D" w:rsidRDefault="00BE54B6">
            <w:pPr>
              <w:spacing w:before="120" w:after="120" w:line="240" w:lineRule="auto"/>
            </w:pPr>
            <w:r>
              <w:rPr>
                <w:b/>
              </w:rPr>
              <w:t>Review of Gravel Hauling Tender Submissions</w:t>
            </w:r>
            <w:r>
              <w:br/>
            </w:r>
            <w:r>
              <w:rPr>
                <w:b/>
              </w:rPr>
              <w:t>Moved By: </w:t>
            </w:r>
            <w:r>
              <w:t>Everett Smith</w:t>
            </w:r>
            <w:r>
              <w:br/>
            </w:r>
            <w:r>
              <w:rPr>
                <w:b/>
              </w:rPr>
              <w:t>Seconded By: </w:t>
            </w:r>
            <w:r>
              <w:t>Christa Veitch</w:t>
            </w:r>
          </w:p>
          <w:p w14:paraId="75098F77" w14:textId="77777777" w:rsidR="0048516D" w:rsidRDefault="00BE54B6">
            <w:pPr>
              <w:spacing w:before="120" w:after="120" w:line="240" w:lineRule="auto"/>
            </w:pPr>
            <w:r>
              <w:t>Whereas Riverdale Municipality advertised for the hauling and spreading of approximately 11,000 yards of traffic gravel;</w:t>
            </w:r>
            <w:r>
              <w:br/>
              <w:t>Whereas one tender was received;</w:t>
            </w:r>
            <w:r>
              <w:br/>
              <w:t>Therefore Be It Resolved that Council accept the tender submitted by Stewart Endeavors at a cost $1.45 + GST per cubic yard for loading from stockpile and $0.58 + GST per cubic yard for yard Mile hauling.</w:t>
            </w:r>
          </w:p>
          <w:p w14:paraId="0AD1BD7F" w14:textId="77777777" w:rsidR="0048516D" w:rsidRDefault="00BE54B6">
            <w:pPr>
              <w:spacing w:before="120" w:after="120" w:line="240" w:lineRule="auto"/>
            </w:pPr>
            <w:r>
              <w:rPr>
                <w:b/>
              </w:rPr>
              <w:t>CARRIED UNANIMOUSLY</w:t>
            </w:r>
          </w:p>
        </w:tc>
      </w:tr>
      <w:tr w:rsidR="0048516D" w14:paraId="59657771" w14:textId="77777777" w:rsidTr="00CD1138">
        <w:tc>
          <w:tcPr>
            <w:tcW w:w="1649" w:type="dxa"/>
          </w:tcPr>
          <w:p w14:paraId="07305ADD" w14:textId="77777777" w:rsidR="0048516D" w:rsidRDefault="00BE54B6">
            <w:pPr>
              <w:spacing w:before="120" w:after="120" w:line="240" w:lineRule="auto"/>
            </w:pPr>
            <w:r>
              <w:rPr>
                <w:b/>
              </w:rPr>
              <w:t>Resolution No: </w:t>
            </w:r>
            <w:r>
              <w:br/>
              <w:t>254-134</w:t>
            </w:r>
          </w:p>
        </w:tc>
        <w:tc>
          <w:tcPr>
            <w:tcW w:w="0" w:type="auto"/>
          </w:tcPr>
          <w:p w14:paraId="651A8A0E" w14:textId="77777777" w:rsidR="0048516D" w:rsidRDefault="00BE54B6">
            <w:pPr>
              <w:spacing w:before="120" w:after="120" w:line="240" w:lineRule="auto"/>
            </w:pPr>
            <w:r>
              <w:rPr>
                <w:b/>
              </w:rPr>
              <w:t>Review of Roadside Mowing Tender Submissions</w:t>
            </w:r>
            <w:r>
              <w:br/>
            </w:r>
            <w:r>
              <w:rPr>
                <w:b/>
              </w:rPr>
              <w:t>Moved By: </w:t>
            </w:r>
            <w:r>
              <w:t>Everett Smith</w:t>
            </w:r>
            <w:r>
              <w:br/>
            </w:r>
            <w:r>
              <w:rPr>
                <w:b/>
              </w:rPr>
              <w:t>Seconded By: </w:t>
            </w:r>
            <w:r>
              <w:t>Christa Veitch</w:t>
            </w:r>
          </w:p>
          <w:p w14:paraId="462F16A6" w14:textId="51F485F0" w:rsidR="0048516D" w:rsidRDefault="00BE54B6">
            <w:pPr>
              <w:spacing w:before="120" w:after="120" w:line="240" w:lineRule="auto"/>
            </w:pPr>
            <w:r>
              <w:t>Whereas Riverdale Municipality advertised for the mowing of approximately 220 miles of municipal road for two cuts in 2025;</w:t>
            </w:r>
            <w:r w:rsidR="00CD1138">
              <w:t xml:space="preserve"> </w:t>
            </w:r>
            <w:r>
              <w:t>Whereas three tender were received;</w:t>
            </w:r>
            <w:r>
              <w:br/>
              <w:t>Therefore Be It Resolved that Council accept the tender submitted by Paul Dueck, Darrel Dueck, and Sheldon Dueck at a cost $124 + GST per mile.</w:t>
            </w:r>
            <w:r>
              <w:br/>
            </w:r>
          </w:p>
          <w:p w14:paraId="1784B6CC" w14:textId="77777777" w:rsidR="0048516D" w:rsidRDefault="00BE54B6">
            <w:pPr>
              <w:spacing w:before="120" w:after="120" w:line="240" w:lineRule="auto"/>
            </w:pPr>
            <w:r>
              <w:rPr>
                <w:b/>
              </w:rPr>
              <w:t>CARRIED UNANIMOUSLY</w:t>
            </w:r>
          </w:p>
        </w:tc>
      </w:tr>
      <w:tr w:rsidR="0048516D" w14:paraId="4D2A9114" w14:textId="77777777" w:rsidTr="00CD1138">
        <w:tc>
          <w:tcPr>
            <w:tcW w:w="1649" w:type="dxa"/>
          </w:tcPr>
          <w:p w14:paraId="24A400E5" w14:textId="77777777" w:rsidR="0048516D" w:rsidRDefault="00BE54B6">
            <w:pPr>
              <w:spacing w:before="120" w:after="120" w:line="240" w:lineRule="auto"/>
            </w:pPr>
            <w:r>
              <w:rPr>
                <w:b/>
              </w:rPr>
              <w:t>Resolution No: </w:t>
            </w:r>
            <w:r>
              <w:br/>
              <w:t>254-135</w:t>
            </w:r>
          </w:p>
        </w:tc>
        <w:tc>
          <w:tcPr>
            <w:tcW w:w="0" w:type="auto"/>
          </w:tcPr>
          <w:p w14:paraId="42C318AC" w14:textId="77777777" w:rsidR="0048516D" w:rsidRDefault="00BE54B6">
            <w:pPr>
              <w:spacing w:before="120" w:after="120" w:line="240" w:lineRule="auto"/>
            </w:pPr>
            <w:r>
              <w:rPr>
                <w:b/>
              </w:rPr>
              <w:t>Review of Community Grant Applications, Policy 2024-01</w:t>
            </w:r>
            <w:r>
              <w:br/>
            </w:r>
            <w:r>
              <w:rPr>
                <w:b/>
              </w:rPr>
              <w:t>Moved By: </w:t>
            </w:r>
            <w:r>
              <w:t>David Creighton</w:t>
            </w:r>
            <w:r>
              <w:br/>
            </w:r>
            <w:r>
              <w:rPr>
                <w:b/>
              </w:rPr>
              <w:t>Seconded By: </w:t>
            </w:r>
            <w:r>
              <w:t>Shawn Mason</w:t>
            </w:r>
          </w:p>
          <w:p w14:paraId="51966343" w14:textId="558CF1BF" w:rsidR="0048516D" w:rsidRDefault="00BE54B6">
            <w:pPr>
              <w:spacing w:before="120" w:after="120" w:line="240" w:lineRule="auto"/>
            </w:pPr>
            <w:r>
              <w:lastRenderedPageBreak/>
              <w:t>Whereas Riverdale Municipality Donation and Grant policy has the first annual intake closing March 31st; </w:t>
            </w:r>
            <w:r>
              <w:br/>
              <w:t xml:space="preserve">Whereas four applications were </w:t>
            </w:r>
            <w:r w:rsidR="00CD1138">
              <w:t>received</w:t>
            </w:r>
            <w:r>
              <w:t>;</w:t>
            </w:r>
            <w:r>
              <w:br/>
              <w:t>Therefore be it resolved that council approve the following Grant applications;</w:t>
            </w:r>
            <w:r>
              <w:br/>
              <w:t xml:space="preserve">Riverdale Golf and Country Club $550, Rivers Baseball Association $250, two other grant requests are </w:t>
            </w:r>
            <w:proofErr w:type="gramStart"/>
            <w:r>
              <w:t>approved  pending</w:t>
            </w:r>
            <w:proofErr w:type="gramEnd"/>
            <w:r>
              <w:t xml:space="preserve"> further documentation. </w:t>
            </w:r>
          </w:p>
          <w:p w14:paraId="116AE6F2" w14:textId="77777777" w:rsidR="0048516D" w:rsidRDefault="00BE54B6">
            <w:pPr>
              <w:spacing w:before="120" w:after="120" w:line="240" w:lineRule="auto"/>
            </w:pPr>
            <w:r>
              <w:rPr>
                <w:b/>
              </w:rPr>
              <w:t>CARRIED UNANIMOUSLY</w:t>
            </w:r>
          </w:p>
        </w:tc>
      </w:tr>
      <w:tr w:rsidR="0048516D" w14:paraId="3424D643" w14:textId="77777777" w:rsidTr="00CD1138">
        <w:tc>
          <w:tcPr>
            <w:tcW w:w="1649" w:type="dxa"/>
          </w:tcPr>
          <w:p w14:paraId="750C8AD2" w14:textId="77777777" w:rsidR="0048516D" w:rsidRDefault="0048516D">
            <w:pPr>
              <w:spacing w:before="120" w:after="120" w:line="240" w:lineRule="auto"/>
            </w:pPr>
          </w:p>
        </w:tc>
        <w:tc>
          <w:tcPr>
            <w:tcW w:w="0" w:type="auto"/>
          </w:tcPr>
          <w:p w14:paraId="7D36A354" w14:textId="6861454B" w:rsidR="003F6E8F" w:rsidRPr="003F6E8F" w:rsidRDefault="00BE54B6">
            <w:pPr>
              <w:spacing w:before="120" w:after="120" w:line="240" w:lineRule="auto"/>
              <w:rPr>
                <w:b/>
              </w:rPr>
            </w:pPr>
            <w:r>
              <w:rPr>
                <w:b/>
              </w:rPr>
              <w:t>Riverdale Community Development Corporation- Wetland Centre Renewal</w:t>
            </w:r>
          </w:p>
        </w:tc>
      </w:tr>
      <w:tr w:rsidR="0048516D" w14:paraId="30872134" w14:textId="77777777" w:rsidTr="00CD1138">
        <w:tc>
          <w:tcPr>
            <w:tcW w:w="1649" w:type="dxa"/>
          </w:tcPr>
          <w:p w14:paraId="043C8EDA" w14:textId="77777777" w:rsidR="0048516D" w:rsidRDefault="0048516D">
            <w:pPr>
              <w:spacing w:before="120" w:after="120" w:line="240" w:lineRule="auto"/>
            </w:pPr>
          </w:p>
        </w:tc>
        <w:tc>
          <w:tcPr>
            <w:tcW w:w="0" w:type="auto"/>
          </w:tcPr>
          <w:p w14:paraId="2240F1C0" w14:textId="77777777" w:rsidR="0048516D" w:rsidRDefault="00BE54B6">
            <w:pPr>
              <w:spacing w:before="120" w:after="120" w:line="240" w:lineRule="auto"/>
            </w:pPr>
            <w:r>
              <w:rPr>
                <w:b/>
              </w:rPr>
              <w:t>Aquatic Invasive Species Ecologist Department of Environment &amp; Climate Change - Notice of Detection</w:t>
            </w:r>
          </w:p>
        </w:tc>
      </w:tr>
      <w:tr w:rsidR="0048516D" w14:paraId="42CC73BB" w14:textId="77777777" w:rsidTr="00CD1138">
        <w:tc>
          <w:tcPr>
            <w:tcW w:w="1649" w:type="dxa"/>
          </w:tcPr>
          <w:p w14:paraId="4B11822F" w14:textId="77777777" w:rsidR="0048516D" w:rsidRDefault="0048516D">
            <w:pPr>
              <w:spacing w:before="120" w:after="120" w:line="240" w:lineRule="auto"/>
            </w:pPr>
          </w:p>
        </w:tc>
        <w:tc>
          <w:tcPr>
            <w:tcW w:w="0" w:type="auto"/>
          </w:tcPr>
          <w:p w14:paraId="79BC2B0C" w14:textId="77777777" w:rsidR="0048516D" w:rsidRDefault="00BE54B6">
            <w:pPr>
              <w:spacing w:before="120" w:after="120" w:line="240" w:lineRule="auto"/>
            </w:pPr>
            <w:r>
              <w:rPr>
                <w:b/>
              </w:rPr>
              <w:t>Riverdale Community Centre - Letter of Dressing Room Upgrade (Donation)</w:t>
            </w:r>
          </w:p>
        </w:tc>
      </w:tr>
      <w:tr w:rsidR="0048516D" w14:paraId="5303C61E" w14:textId="77777777" w:rsidTr="00CD1138">
        <w:tc>
          <w:tcPr>
            <w:tcW w:w="1649" w:type="dxa"/>
          </w:tcPr>
          <w:p w14:paraId="388096E3" w14:textId="77777777" w:rsidR="0048516D" w:rsidRDefault="00BE54B6">
            <w:pPr>
              <w:spacing w:before="120" w:after="120" w:line="240" w:lineRule="auto"/>
            </w:pPr>
            <w:r>
              <w:rPr>
                <w:b/>
              </w:rPr>
              <w:t>Resolution No: </w:t>
            </w:r>
            <w:r>
              <w:br/>
              <w:t>254-136</w:t>
            </w:r>
          </w:p>
        </w:tc>
        <w:tc>
          <w:tcPr>
            <w:tcW w:w="0" w:type="auto"/>
          </w:tcPr>
          <w:p w14:paraId="38296705" w14:textId="77777777" w:rsidR="0048516D" w:rsidRDefault="00BE54B6">
            <w:pPr>
              <w:spacing w:before="120" w:after="120" w:line="240" w:lineRule="auto"/>
            </w:pPr>
            <w:r>
              <w:rPr>
                <w:b/>
              </w:rPr>
              <w:t>Mutual Aid Agreement Renewal</w:t>
            </w:r>
            <w:r>
              <w:br/>
            </w:r>
            <w:r>
              <w:rPr>
                <w:b/>
              </w:rPr>
              <w:t>Moved By: </w:t>
            </w:r>
            <w:r>
              <w:t>David Creighton</w:t>
            </w:r>
            <w:r>
              <w:br/>
            </w:r>
            <w:r>
              <w:rPr>
                <w:b/>
              </w:rPr>
              <w:t>Seconded By: </w:t>
            </w:r>
            <w:r>
              <w:t>Tyler Pod</w:t>
            </w:r>
          </w:p>
          <w:p w14:paraId="2761FB84" w14:textId="77777777" w:rsidR="0048516D" w:rsidRDefault="00BE54B6">
            <w:pPr>
              <w:spacing w:before="120" w:after="120" w:line="240" w:lineRule="auto"/>
            </w:pPr>
            <w:proofErr w:type="gramStart"/>
            <w:r>
              <w:t>Therefore</w:t>
            </w:r>
            <w:proofErr w:type="gramEnd"/>
            <w:r>
              <w:t xml:space="preserve"> be it resolved that council approve the mutual aid agreement 2025-2029. </w:t>
            </w:r>
          </w:p>
          <w:p w14:paraId="74FAC27A" w14:textId="77777777" w:rsidR="0048516D" w:rsidRDefault="00BE54B6">
            <w:pPr>
              <w:spacing w:before="120" w:after="120" w:line="240" w:lineRule="auto"/>
            </w:pPr>
            <w:r>
              <w:rPr>
                <w:b/>
              </w:rPr>
              <w:t>CARRIED UNANIMOUSLY</w:t>
            </w:r>
          </w:p>
        </w:tc>
      </w:tr>
      <w:tr w:rsidR="0048516D" w14:paraId="5192D5F0" w14:textId="77777777" w:rsidTr="00CD1138">
        <w:tc>
          <w:tcPr>
            <w:tcW w:w="1649" w:type="dxa"/>
          </w:tcPr>
          <w:p w14:paraId="52D45A38" w14:textId="77777777" w:rsidR="0048516D" w:rsidRDefault="00BE54B6">
            <w:pPr>
              <w:spacing w:before="120" w:after="120" w:line="240" w:lineRule="auto"/>
            </w:pPr>
            <w:r>
              <w:rPr>
                <w:b/>
              </w:rPr>
              <w:t>Resolution No: </w:t>
            </w:r>
            <w:r>
              <w:br/>
              <w:t>254-137</w:t>
            </w:r>
          </w:p>
        </w:tc>
        <w:tc>
          <w:tcPr>
            <w:tcW w:w="0" w:type="auto"/>
          </w:tcPr>
          <w:p w14:paraId="3795F0B5" w14:textId="77777777" w:rsidR="0048516D" w:rsidRDefault="00BE54B6">
            <w:pPr>
              <w:spacing w:before="120" w:after="120" w:line="240" w:lineRule="auto"/>
            </w:pPr>
            <w:r>
              <w:rPr>
                <w:b/>
              </w:rPr>
              <w:t>MPI Speed Sign Renewal</w:t>
            </w:r>
            <w:r>
              <w:br/>
            </w:r>
            <w:r>
              <w:rPr>
                <w:b/>
              </w:rPr>
              <w:t>Moved By: </w:t>
            </w:r>
            <w:r>
              <w:t>Tyler Pod</w:t>
            </w:r>
            <w:r>
              <w:br/>
            </w:r>
            <w:r>
              <w:rPr>
                <w:b/>
              </w:rPr>
              <w:t>Seconded By: </w:t>
            </w:r>
            <w:r>
              <w:t>Christa Veitch</w:t>
            </w:r>
          </w:p>
          <w:p w14:paraId="0E402BD8" w14:textId="77777777" w:rsidR="0048516D" w:rsidRDefault="00BE54B6">
            <w:pPr>
              <w:spacing w:before="120" w:after="120" w:line="240" w:lineRule="auto"/>
            </w:pPr>
            <w:proofErr w:type="gramStart"/>
            <w:r>
              <w:t>Therefore</w:t>
            </w:r>
            <w:proofErr w:type="gramEnd"/>
            <w:r>
              <w:t xml:space="preserve"> be it resolved that Council approve the extension agreement for MPI Speed Signs. </w:t>
            </w:r>
          </w:p>
          <w:p w14:paraId="4EDEBA03" w14:textId="77777777" w:rsidR="0048516D" w:rsidRDefault="00BE54B6">
            <w:pPr>
              <w:spacing w:before="120" w:after="120" w:line="240" w:lineRule="auto"/>
            </w:pPr>
            <w:r>
              <w:rPr>
                <w:b/>
              </w:rPr>
              <w:t>CARRIED UNANIMOUSLY</w:t>
            </w:r>
          </w:p>
        </w:tc>
      </w:tr>
      <w:tr w:rsidR="0048516D" w14:paraId="0699EDEC" w14:textId="77777777" w:rsidTr="00CD1138">
        <w:tc>
          <w:tcPr>
            <w:tcW w:w="1649" w:type="dxa"/>
          </w:tcPr>
          <w:p w14:paraId="092631A8" w14:textId="77777777" w:rsidR="0048516D" w:rsidRDefault="0048516D">
            <w:pPr>
              <w:spacing w:before="120" w:after="120" w:line="240" w:lineRule="auto"/>
            </w:pPr>
          </w:p>
        </w:tc>
        <w:tc>
          <w:tcPr>
            <w:tcW w:w="0" w:type="auto"/>
          </w:tcPr>
          <w:p w14:paraId="194BA8DD" w14:textId="77777777" w:rsidR="0048516D" w:rsidRDefault="00BE54B6">
            <w:pPr>
              <w:spacing w:before="120" w:after="120" w:line="240" w:lineRule="auto"/>
            </w:pPr>
            <w:r>
              <w:rPr>
                <w:b/>
              </w:rPr>
              <w:t>Brandon Sun Lake Life Edition - Annual Advertisement</w:t>
            </w:r>
          </w:p>
        </w:tc>
      </w:tr>
      <w:tr w:rsidR="0048516D" w14:paraId="40381AF4" w14:textId="77777777" w:rsidTr="00CD1138">
        <w:tc>
          <w:tcPr>
            <w:tcW w:w="1649" w:type="dxa"/>
          </w:tcPr>
          <w:p w14:paraId="5A491CB9" w14:textId="77777777" w:rsidR="0048516D" w:rsidRDefault="0048516D">
            <w:pPr>
              <w:spacing w:before="120" w:after="120" w:line="240" w:lineRule="auto"/>
            </w:pPr>
          </w:p>
        </w:tc>
        <w:tc>
          <w:tcPr>
            <w:tcW w:w="0" w:type="auto"/>
          </w:tcPr>
          <w:p w14:paraId="41DFC291" w14:textId="77777777" w:rsidR="0048516D" w:rsidRDefault="00BE54B6">
            <w:pPr>
              <w:spacing w:before="120" w:after="120" w:line="240" w:lineRule="auto"/>
            </w:pPr>
            <w:r>
              <w:rPr>
                <w:b/>
              </w:rPr>
              <w:t>Consideration of By-Laws</w:t>
            </w:r>
          </w:p>
        </w:tc>
      </w:tr>
      <w:tr w:rsidR="0048516D" w14:paraId="2CE4A5D7" w14:textId="77777777" w:rsidTr="00CD1138">
        <w:tc>
          <w:tcPr>
            <w:tcW w:w="1649" w:type="dxa"/>
          </w:tcPr>
          <w:p w14:paraId="436EDA28" w14:textId="77777777" w:rsidR="0048516D" w:rsidRDefault="0048516D">
            <w:pPr>
              <w:spacing w:before="120" w:after="120" w:line="240" w:lineRule="auto"/>
            </w:pPr>
          </w:p>
        </w:tc>
        <w:tc>
          <w:tcPr>
            <w:tcW w:w="0" w:type="auto"/>
          </w:tcPr>
          <w:p w14:paraId="0EB4105E" w14:textId="77777777" w:rsidR="0048516D" w:rsidRDefault="00BE54B6">
            <w:pPr>
              <w:spacing w:before="120" w:after="120" w:line="240" w:lineRule="auto"/>
            </w:pPr>
            <w:r>
              <w:rPr>
                <w:b/>
              </w:rPr>
              <w:t>In Camera</w:t>
            </w:r>
          </w:p>
        </w:tc>
      </w:tr>
      <w:tr w:rsidR="0048516D" w14:paraId="71AC47E0" w14:textId="77777777" w:rsidTr="00CD1138">
        <w:tc>
          <w:tcPr>
            <w:tcW w:w="1649" w:type="dxa"/>
          </w:tcPr>
          <w:p w14:paraId="5ABAEBB7" w14:textId="77777777" w:rsidR="0048516D" w:rsidRDefault="00BE54B6">
            <w:pPr>
              <w:spacing w:before="120" w:after="120" w:line="240" w:lineRule="auto"/>
            </w:pPr>
            <w:r>
              <w:rPr>
                <w:b/>
              </w:rPr>
              <w:t>Resolution No: </w:t>
            </w:r>
            <w:r>
              <w:br/>
              <w:t>254-138</w:t>
            </w:r>
          </w:p>
        </w:tc>
        <w:tc>
          <w:tcPr>
            <w:tcW w:w="0" w:type="auto"/>
          </w:tcPr>
          <w:p w14:paraId="4FF1B7AD" w14:textId="77777777" w:rsidR="0048516D" w:rsidRDefault="00BE54B6">
            <w:pPr>
              <w:spacing w:before="120" w:after="120" w:line="240" w:lineRule="auto"/>
            </w:pPr>
            <w:r>
              <w:rPr>
                <w:b/>
              </w:rPr>
              <w:t>In Camera</w:t>
            </w:r>
            <w:r>
              <w:br/>
            </w:r>
            <w:r>
              <w:rPr>
                <w:b/>
              </w:rPr>
              <w:t>Moved By: </w:t>
            </w:r>
            <w:r>
              <w:t>Everett Smith</w:t>
            </w:r>
            <w:r>
              <w:br/>
            </w:r>
            <w:r>
              <w:rPr>
                <w:b/>
              </w:rPr>
              <w:t>Seconded By: </w:t>
            </w:r>
            <w:r>
              <w:t>Shawn Mason</w:t>
            </w:r>
          </w:p>
          <w:p w14:paraId="07204CC8" w14:textId="77777777" w:rsidR="0048516D" w:rsidRDefault="00BE54B6">
            <w:pPr>
              <w:spacing w:before="120" w:after="120" w:line="240" w:lineRule="auto"/>
            </w:pPr>
            <w:r>
              <w:t>Be It Resolved That Council recess the regular meeting to sit in camera as a Committee of the Whole to discuss legal issues.</w:t>
            </w:r>
            <w:r>
              <w:br/>
              <w:t> </w:t>
            </w:r>
            <w:r>
              <w:br/>
              <w:t>Be It Further Resolved That all matters discussed are to be kept confidential.</w:t>
            </w:r>
          </w:p>
          <w:p w14:paraId="7D2E3B77" w14:textId="77777777" w:rsidR="0048516D" w:rsidRDefault="00BE54B6">
            <w:pPr>
              <w:spacing w:before="120" w:after="120" w:line="240" w:lineRule="auto"/>
            </w:pPr>
            <w:r>
              <w:rPr>
                <w:b/>
              </w:rPr>
              <w:t>CARRIED UNANIMOUSLY</w:t>
            </w:r>
          </w:p>
        </w:tc>
      </w:tr>
      <w:tr w:rsidR="0048516D" w14:paraId="491E6AED" w14:textId="77777777" w:rsidTr="00CD1138">
        <w:tc>
          <w:tcPr>
            <w:tcW w:w="1649" w:type="dxa"/>
          </w:tcPr>
          <w:p w14:paraId="794E621E" w14:textId="77777777" w:rsidR="0048516D" w:rsidRDefault="00BE54B6">
            <w:pPr>
              <w:spacing w:before="120" w:after="120" w:line="240" w:lineRule="auto"/>
            </w:pPr>
            <w:r>
              <w:rPr>
                <w:b/>
              </w:rPr>
              <w:t>Resolution No: </w:t>
            </w:r>
            <w:r>
              <w:br/>
              <w:t>254-139</w:t>
            </w:r>
          </w:p>
        </w:tc>
        <w:tc>
          <w:tcPr>
            <w:tcW w:w="0" w:type="auto"/>
          </w:tcPr>
          <w:p w14:paraId="4F1721F1" w14:textId="77777777" w:rsidR="0048516D" w:rsidRDefault="00BE54B6">
            <w:pPr>
              <w:spacing w:before="120" w:after="120" w:line="240" w:lineRule="auto"/>
            </w:pPr>
            <w:r>
              <w:rPr>
                <w:b/>
              </w:rPr>
              <w:t>Out of Camera</w:t>
            </w:r>
            <w:r>
              <w:br/>
            </w:r>
            <w:r>
              <w:rPr>
                <w:b/>
              </w:rPr>
              <w:t>Moved By: </w:t>
            </w:r>
            <w:r>
              <w:t>Shawn Mason</w:t>
            </w:r>
            <w:r>
              <w:br/>
            </w:r>
            <w:r>
              <w:rPr>
                <w:b/>
              </w:rPr>
              <w:t>Seconded By: </w:t>
            </w:r>
            <w:r>
              <w:t>Christa Veitch</w:t>
            </w:r>
          </w:p>
          <w:p w14:paraId="457DFCEE" w14:textId="77777777" w:rsidR="0048516D" w:rsidRDefault="00BE54B6">
            <w:pPr>
              <w:spacing w:before="120" w:after="120" w:line="240" w:lineRule="auto"/>
            </w:pPr>
            <w:r>
              <w:t xml:space="preserve">Be It Resolved That Council close the </w:t>
            </w:r>
            <w:proofErr w:type="gramStart"/>
            <w:r>
              <w:t>in camera</w:t>
            </w:r>
            <w:proofErr w:type="gramEnd"/>
            <w:r>
              <w:t xml:space="preserve"> session and continue with the regular agenda.</w:t>
            </w:r>
          </w:p>
          <w:p w14:paraId="0D5D2343" w14:textId="77777777" w:rsidR="0048516D" w:rsidRDefault="00BE54B6">
            <w:pPr>
              <w:spacing w:before="120" w:after="120" w:line="240" w:lineRule="auto"/>
            </w:pPr>
            <w:r>
              <w:rPr>
                <w:b/>
              </w:rPr>
              <w:t>CARRIED UNANIMOUSLY</w:t>
            </w:r>
          </w:p>
        </w:tc>
      </w:tr>
      <w:tr w:rsidR="0048516D" w14:paraId="42E2B79F" w14:textId="77777777" w:rsidTr="00CD1138">
        <w:tc>
          <w:tcPr>
            <w:tcW w:w="1649" w:type="dxa"/>
          </w:tcPr>
          <w:p w14:paraId="2EF8D8AC" w14:textId="77777777" w:rsidR="0048516D" w:rsidRDefault="0048516D">
            <w:pPr>
              <w:spacing w:before="120" w:after="120" w:line="240" w:lineRule="auto"/>
            </w:pPr>
          </w:p>
        </w:tc>
        <w:tc>
          <w:tcPr>
            <w:tcW w:w="0" w:type="auto"/>
          </w:tcPr>
          <w:p w14:paraId="1B9CF868" w14:textId="77777777" w:rsidR="0048516D" w:rsidRDefault="00BE54B6">
            <w:pPr>
              <w:spacing w:before="120" w:after="120" w:line="240" w:lineRule="auto"/>
            </w:pPr>
            <w:r>
              <w:rPr>
                <w:b/>
              </w:rPr>
              <w:t>Councillor's Remarks &amp; Suggestions</w:t>
            </w:r>
          </w:p>
          <w:p w14:paraId="6FF270EA" w14:textId="26BAAACF" w:rsidR="0048516D" w:rsidRDefault="00BE54B6">
            <w:pPr>
              <w:spacing w:before="120" w:after="120" w:line="240" w:lineRule="auto"/>
            </w:pPr>
            <w:r>
              <w:t xml:space="preserve">Councillor Mason brought information relating to hazardous waste collection for Riverdale Municipality. Rolling Into Rivers celebration is </w:t>
            </w:r>
            <w:r>
              <w:lastRenderedPageBreak/>
              <w:t>quickly approaching and he would like to confirm that fireworks are booked, as well as what the tentative plans are to date. </w:t>
            </w:r>
          </w:p>
        </w:tc>
      </w:tr>
      <w:tr w:rsidR="0048516D" w14:paraId="7BD166C0" w14:textId="77777777" w:rsidTr="00CD1138">
        <w:tc>
          <w:tcPr>
            <w:tcW w:w="1649" w:type="dxa"/>
          </w:tcPr>
          <w:p w14:paraId="0EAB16EC" w14:textId="77777777" w:rsidR="0048516D" w:rsidRDefault="0048516D">
            <w:pPr>
              <w:spacing w:before="120" w:after="120" w:line="240" w:lineRule="auto"/>
            </w:pPr>
          </w:p>
        </w:tc>
        <w:tc>
          <w:tcPr>
            <w:tcW w:w="0" w:type="auto"/>
          </w:tcPr>
          <w:p w14:paraId="549B0C23" w14:textId="77777777" w:rsidR="0048516D" w:rsidRDefault="00BE54B6">
            <w:pPr>
              <w:spacing w:before="120" w:after="120" w:line="240" w:lineRule="auto"/>
            </w:pPr>
            <w:r>
              <w:rPr>
                <w:b/>
              </w:rPr>
              <w:t>Mayor's remarks &amp; Suggestions</w:t>
            </w:r>
          </w:p>
          <w:p w14:paraId="5B2D8197" w14:textId="77777777" w:rsidR="0048516D" w:rsidRDefault="00BE54B6">
            <w:pPr>
              <w:spacing w:before="120" w:after="120" w:line="240" w:lineRule="auto"/>
            </w:pPr>
            <w:r>
              <w:t>Mayor Lamb provided an update including some unsightly properties; Administration will forward the information to Commissionaires for inspection and enforcement. </w:t>
            </w:r>
          </w:p>
        </w:tc>
      </w:tr>
      <w:tr w:rsidR="0048516D" w14:paraId="12550814" w14:textId="77777777" w:rsidTr="00CD1138">
        <w:tc>
          <w:tcPr>
            <w:tcW w:w="1649" w:type="dxa"/>
          </w:tcPr>
          <w:p w14:paraId="2B5FDF58" w14:textId="77777777" w:rsidR="0048516D" w:rsidRDefault="0048516D">
            <w:pPr>
              <w:spacing w:before="120" w:after="120" w:line="240" w:lineRule="auto"/>
            </w:pPr>
          </w:p>
        </w:tc>
        <w:tc>
          <w:tcPr>
            <w:tcW w:w="0" w:type="auto"/>
          </w:tcPr>
          <w:p w14:paraId="046ADAB5" w14:textId="0901E724" w:rsidR="0048516D" w:rsidRDefault="00BE54B6" w:rsidP="00CD1138">
            <w:pPr>
              <w:spacing w:before="120" w:after="120" w:line="240" w:lineRule="auto"/>
            </w:pPr>
            <w:r>
              <w:rPr>
                <w:b/>
              </w:rPr>
              <w:t>Chief Administrative Officer's Report</w:t>
            </w:r>
            <w:r>
              <w:t> </w:t>
            </w:r>
          </w:p>
        </w:tc>
      </w:tr>
      <w:tr w:rsidR="0048516D" w14:paraId="1598490A" w14:textId="77777777" w:rsidTr="00CD1138">
        <w:tc>
          <w:tcPr>
            <w:tcW w:w="1649" w:type="dxa"/>
          </w:tcPr>
          <w:p w14:paraId="6323B530" w14:textId="77777777" w:rsidR="0048516D" w:rsidRDefault="00BE54B6">
            <w:pPr>
              <w:spacing w:before="120" w:after="120" w:line="240" w:lineRule="auto"/>
            </w:pPr>
            <w:r>
              <w:rPr>
                <w:b/>
              </w:rPr>
              <w:t>Resolution No: </w:t>
            </w:r>
            <w:r>
              <w:br/>
              <w:t>254-140</w:t>
            </w:r>
          </w:p>
        </w:tc>
        <w:tc>
          <w:tcPr>
            <w:tcW w:w="0" w:type="auto"/>
          </w:tcPr>
          <w:p w14:paraId="6BEAEF0A" w14:textId="77777777" w:rsidR="0048516D" w:rsidRDefault="00BE54B6">
            <w:pPr>
              <w:spacing w:before="120" w:after="120" w:line="240" w:lineRule="auto"/>
            </w:pPr>
            <w:r>
              <w:rPr>
                <w:b/>
              </w:rPr>
              <w:t>Adjournment</w:t>
            </w:r>
            <w:r>
              <w:br/>
            </w:r>
            <w:r>
              <w:rPr>
                <w:b/>
              </w:rPr>
              <w:t>Moved By: </w:t>
            </w:r>
            <w:r>
              <w:t>Everett Smith</w:t>
            </w:r>
            <w:r>
              <w:br/>
            </w:r>
            <w:r>
              <w:rPr>
                <w:b/>
              </w:rPr>
              <w:t>Seconded By: </w:t>
            </w:r>
            <w:r>
              <w:t>Shawn Mason</w:t>
            </w:r>
          </w:p>
          <w:p w14:paraId="2EE15576" w14:textId="77777777" w:rsidR="0048516D" w:rsidRDefault="00BE54B6">
            <w:pPr>
              <w:spacing w:before="120" w:after="120" w:line="240" w:lineRule="auto"/>
            </w:pPr>
            <w:r>
              <w:t>Be It Resolved that Council do now adjourn.</w:t>
            </w:r>
            <w:r>
              <w:br/>
              <w:t>TIME: 8:03 p.m.</w:t>
            </w:r>
          </w:p>
        </w:tc>
      </w:tr>
    </w:tbl>
    <w:p w14:paraId="0E36CED1" w14:textId="77777777" w:rsidR="0048516D" w:rsidRDefault="00BE54B6">
      <w:r>
        <w:br/>
      </w:r>
    </w:p>
    <w:tbl>
      <w:tblPr>
        <w:tblW w:w="5000" w:type="pct"/>
        <w:tblInd w:w="10" w:type="dxa"/>
        <w:tblCellMar>
          <w:left w:w="10" w:type="dxa"/>
          <w:right w:w="10" w:type="dxa"/>
        </w:tblCellMar>
        <w:tblLook w:val="04A0" w:firstRow="1" w:lastRow="0" w:firstColumn="1" w:lastColumn="0" w:noHBand="0" w:noVBand="1"/>
      </w:tblPr>
      <w:tblGrid>
        <w:gridCol w:w="8929"/>
      </w:tblGrid>
      <w:tr w:rsidR="0048516D" w14:paraId="52F31BBA" w14:textId="77777777">
        <w:tc>
          <w:tcPr>
            <w:tcW w:w="0" w:type="auto"/>
            <w:vAlign w:val="center"/>
          </w:tcPr>
          <w:p w14:paraId="67A8D4A8" w14:textId="77777777" w:rsidR="0048516D" w:rsidRDefault="00BE54B6">
            <w:r>
              <w:t>_________________________</w:t>
            </w:r>
            <w:r>
              <w:br/>
            </w:r>
            <w:r>
              <w:rPr>
                <w:b/>
              </w:rPr>
              <w:t>Heather Lamb</w:t>
            </w:r>
            <w:r>
              <w:br/>
              <w:t>Mayor </w:t>
            </w:r>
            <w:r>
              <w:br/>
            </w:r>
            <w:r>
              <w:br/>
            </w:r>
            <w:r>
              <w:br/>
              <w:t>_________________________</w:t>
            </w:r>
            <w:r>
              <w:br/>
            </w:r>
            <w:r>
              <w:rPr>
                <w:b/>
              </w:rPr>
              <w:t>Marci Quane</w:t>
            </w:r>
            <w:r>
              <w:br/>
              <w:t>Chief Administrative Officer</w:t>
            </w:r>
          </w:p>
        </w:tc>
      </w:tr>
    </w:tbl>
    <w:p w14:paraId="537BA196" w14:textId="77777777" w:rsidR="00BE54B6" w:rsidRDefault="00BE54B6"/>
    <w:sectPr w:rsidR="00BE54B6" w:rsidSect="003F6E8F">
      <w:headerReference w:type="default" r:id="rId7"/>
      <w:footerReference w:type="default" r:id="rId8"/>
      <w:pgSz w:w="12240" w:h="20160" w:code="5"/>
      <w:pgMar w:top="1100" w:right="1440" w:bottom="1134" w:left="187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2C288" w14:textId="77777777" w:rsidR="00BE54B6" w:rsidRDefault="00BE54B6">
      <w:pPr>
        <w:spacing w:after="0" w:line="240" w:lineRule="auto"/>
      </w:pPr>
      <w:r>
        <w:separator/>
      </w:r>
    </w:p>
  </w:endnote>
  <w:endnote w:type="continuationSeparator" w:id="0">
    <w:p w14:paraId="5D86BAF7" w14:textId="77777777" w:rsidR="00BE54B6" w:rsidRDefault="00BE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BB643" w14:textId="77777777" w:rsidR="0048516D" w:rsidRDefault="0048516D">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B9767" w14:textId="77777777" w:rsidR="00BE54B6" w:rsidRDefault="00BE54B6">
      <w:pPr>
        <w:spacing w:after="0" w:line="240" w:lineRule="auto"/>
      </w:pPr>
      <w:r>
        <w:separator/>
      </w:r>
    </w:p>
  </w:footnote>
  <w:footnote w:type="continuationSeparator" w:id="0">
    <w:p w14:paraId="4781DE66" w14:textId="77777777" w:rsidR="00BE54B6" w:rsidRDefault="00BE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4922" w14:textId="77777777" w:rsidR="0048516D" w:rsidRDefault="00BE54B6">
    <w:pPr>
      <w:pStyle w:val="a"/>
      <w:jc w:val="center"/>
    </w:pPr>
    <w:r>
      <w:t xml:space="preserve">Page </w:t>
    </w:r>
    <w:r>
      <w:fldChar w:fldCharType="begin"/>
    </w:r>
    <w:r>
      <w:rPr>
        <w:b/>
      </w:rPr>
      <w:instrText xml:space="preserve">PAGE </w:instrText>
    </w:r>
    <w:r>
      <w:fldChar w:fldCharType="separate"/>
    </w:r>
    <w:r>
      <w:t>2</w:t>
    </w:r>
    <w:r>
      <w:fldChar w:fldCharType="end"/>
    </w:r>
    <w:r>
      <w:t xml:space="preserve">  of  </w:t>
    </w:r>
    <w:r>
      <w:fldChar w:fldCharType="begin"/>
    </w:r>
    <w:r>
      <w:rPr>
        <w:b/>
      </w:rPr>
      <w:instrText xml:space="preserve">NUMPAGES  </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6D"/>
    <w:rsid w:val="00285794"/>
    <w:rsid w:val="003F6E8F"/>
    <w:rsid w:val="0048516D"/>
    <w:rsid w:val="005D3043"/>
    <w:rsid w:val="00BE54B6"/>
    <w:rsid w:val="00CD11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AA64"/>
  <w15:docId w15:val="{54562559-0CE1-47C4-993C-E73E22B0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uiPriority w:val="1"/>
    <w:unhideWhenUsed/>
    <w:rPr>
      <w:rFonts w:ascii="Arial"/>
      <w:sz w:val="18"/>
    </w:rPr>
  </w:style>
  <w:style w:type="paragraph" w:customStyle="1" w:styleId="a0">
    <w:uiPriority w:val="1"/>
    <w:unhideWhenUsed/>
    <w:rPr>
      <w:rFonts w:asci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1326</Words>
  <Characters>7560</Characters>
  <Application>Microsoft Office Word</Application>
  <DocSecurity>0</DocSecurity>
  <Lines>63</Lines>
  <Paragraphs>17</Paragraphs>
  <ScaleCrop>false</ScaleCrop>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 Quane</dc:creator>
  <cp:lastModifiedBy>Marci Quane</cp:lastModifiedBy>
  <cp:revision>4</cp:revision>
  <cp:lastPrinted>2025-05-06T21:17:00Z</cp:lastPrinted>
  <dcterms:created xsi:type="dcterms:W3CDTF">2025-05-02T16:42:00Z</dcterms:created>
  <dcterms:modified xsi:type="dcterms:W3CDTF">2025-05-06T21:17:00Z</dcterms:modified>
</cp:coreProperties>
</file>